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EA2A5" w14:textId="49CF14BD" w:rsidR="006241A9" w:rsidRPr="00FA6EF7" w:rsidRDefault="006241A9" w:rsidP="006241A9">
      <w:pPr>
        <w:jc w:val="center"/>
        <w:rPr>
          <w:b/>
          <w:bCs/>
        </w:rPr>
      </w:pPr>
      <w:r w:rsidRPr="00FA6EF7">
        <w:rPr>
          <w:b/>
          <w:bCs/>
        </w:rPr>
        <w:t>4-5 GRAY’S INN SQUARE EQUALITY</w:t>
      </w:r>
      <w:r w:rsidR="003D5C66">
        <w:rPr>
          <w:b/>
          <w:bCs/>
        </w:rPr>
        <w:t xml:space="preserve">, </w:t>
      </w:r>
      <w:proofErr w:type="gramStart"/>
      <w:r w:rsidRPr="00FA6EF7">
        <w:rPr>
          <w:b/>
          <w:bCs/>
        </w:rPr>
        <w:t>DIVERSITY</w:t>
      </w:r>
      <w:proofErr w:type="gramEnd"/>
      <w:r w:rsidR="003D5C66">
        <w:rPr>
          <w:b/>
          <w:bCs/>
        </w:rPr>
        <w:t xml:space="preserve"> AND INCLUSION</w:t>
      </w:r>
      <w:r w:rsidRPr="00FA6EF7">
        <w:rPr>
          <w:b/>
          <w:bCs/>
        </w:rPr>
        <w:t xml:space="preserve"> STATEMENT</w:t>
      </w:r>
    </w:p>
    <w:p w14:paraId="21ECC868" w14:textId="77777777" w:rsidR="00EB10D0" w:rsidRDefault="00EB10D0" w:rsidP="004847E3">
      <w:pPr>
        <w:spacing w:line="242" w:lineRule="auto"/>
        <w:jc w:val="both"/>
        <w:rPr>
          <w:b/>
          <w:bCs/>
          <w:sz w:val="24"/>
          <w:szCs w:val="24"/>
          <w:u w:val="single"/>
        </w:rPr>
      </w:pPr>
    </w:p>
    <w:p w14:paraId="388E7E44" w14:textId="30A41600" w:rsidR="00535543" w:rsidRPr="00FA627E" w:rsidRDefault="00535543" w:rsidP="004847E3">
      <w:pPr>
        <w:spacing w:line="242" w:lineRule="auto"/>
        <w:jc w:val="both"/>
        <w:rPr>
          <w:b/>
          <w:bCs/>
          <w:sz w:val="24"/>
          <w:szCs w:val="24"/>
          <w:u w:val="single"/>
        </w:rPr>
      </w:pPr>
      <w:r w:rsidRPr="00FA627E">
        <w:rPr>
          <w:b/>
          <w:bCs/>
          <w:sz w:val="24"/>
          <w:szCs w:val="24"/>
          <w:u w:val="single"/>
        </w:rPr>
        <w:t>Core objectives:</w:t>
      </w:r>
    </w:p>
    <w:p w14:paraId="74B062DB" w14:textId="53E27AD2" w:rsidR="00535543" w:rsidRDefault="00535543" w:rsidP="00535543">
      <w:pPr>
        <w:spacing w:line="242" w:lineRule="auto"/>
        <w:jc w:val="both"/>
        <w:rPr>
          <w:b/>
          <w:bCs/>
          <w:sz w:val="24"/>
          <w:szCs w:val="24"/>
          <w:u w:val="single"/>
        </w:rPr>
      </w:pPr>
      <w:r>
        <w:rPr>
          <w:b/>
          <w:bCs/>
          <w:sz w:val="24"/>
          <w:szCs w:val="24"/>
          <w:u w:val="single"/>
        </w:rPr>
        <w:t>1)</w:t>
      </w:r>
      <w:r w:rsidR="00E314F8">
        <w:rPr>
          <w:b/>
          <w:bCs/>
          <w:sz w:val="24"/>
          <w:szCs w:val="24"/>
          <w:u w:val="single"/>
        </w:rPr>
        <w:t xml:space="preserve"> To maintain an en</w:t>
      </w:r>
      <w:r w:rsidR="00645B2C">
        <w:rPr>
          <w:b/>
          <w:bCs/>
          <w:sz w:val="24"/>
          <w:szCs w:val="24"/>
          <w:u w:val="single"/>
        </w:rPr>
        <w:t>vironment which fosters fairness and equit</w:t>
      </w:r>
      <w:r w:rsidR="003B5CD6">
        <w:rPr>
          <w:b/>
          <w:bCs/>
          <w:sz w:val="24"/>
          <w:szCs w:val="24"/>
          <w:u w:val="single"/>
        </w:rPr>
        <w:t>y</w:t>
      </w:r>
      <w:r w:rsidR="00645B2C">
        <w:rPr>
          <w:b/>
          <w:bCs/>
          <w:sz w:val="24"/>
          <w:szCs w:val="24"/>
          <w:u w:val="single"/>
        </w:rPr>
        <w:t xml:space="preserve"> day to day.</w:t>
      </w:r>
    </w:p>
    <w:p w14:paraId="35EAD695" w14:textId="644F5D14" w:rsidR="00535543" w:rsidRDefault="00535543" w:rsidP="00535543">
      <w:pPr>
        <w:spacing w:line="242" w:lineRule="auto"/>
        <w:jc w:val="both"/>
        <w:rPr>
          <w:b/>
          <w:bCs/>
          <w:sz w:val="24"/>
          <w:szCs w:val="24"/>
          <w:u w:val="single"/>
        </w:rPr>
      </w:pPr>
      <w:r>
        <w:rPr>
          <w:b/>
          <w:bCs/>
          <w:sz w:val="24"/>
          <w:szCs w:val="24"/>
          <w:u w:val="single"/>
        </w:rPr>
        <w:t>2)</w:t>
      </w:r>
      <w:r w:rsidR="000A4654">
        <w:rPr>
          <w:b/>
          <w:bCs/>
          <w:sz w:val="24"/>
          <w:szCs w:val="24"/>
          <w:u w:val="single"/>
        </w:rPr>
        <w:t xml:space="preserve"> To</w:t>
      </w:r>
      <w:r w:rsidR="00D90086">
        <w:rPr>
          <w:b/>
          <w:bCs/>
          <w:sz w:val="24"/>
          <w:szCs w:val="24"/>
          <w:u w:val="single"/>
        </w:rPr>
        <w:t xml:space="preserve"> encourage and promote diversity and inclusivity.</w:t>
      </w:r>
    </w:p>
    <w:p w14:paraId="7821A42F" w14:textId="33730910" w:rsidR="00535543" w:rsidRDefault="00535543" w:rsidP="004847E3">
      <w:pPr>
        <w:spacing w:line="242" w:lineRule="auto"/>
        <w:jc w:val="both"/>
        <w:rPr>
          <w:b/>
          <w:bCs/>
          <w:sz w:val="24"/>
          <w:szCs w:val="24"/>
          <w:u w:val="single"/>
        </w:rPr>
      </w:pPr>
      <w:r>
        <w:rPr>
          <w:b/>
          <w:bCs/>
          <w:sz w:val="24"/>
          <w:szCs w:val="24"/>
          <w:u w:val="single"/>
        </w:rPr>
        <w:t>3)</w:t>
      </w:r>
      <w:r w:rsidR="0085147D">
        <w:rPr>
          <w:b/>
          <w:bCs/>
          <w:sz w:val="24"/>
          <w:szCs w:val="24"/>
          <w:u w:val="single"/>
        </w:rPr>
        <w:t xml:space="preserve"> </w:t>
      </w:r>
      <w:r w:rsidR="00F1059F" w:rsidRPr="00F1059F">
        <w:rPr>
          <w:b/>
          <w:bCs/>
          <w:sz w:val="24"/>
          <w:szCs w:val="24"/>
          <w:u w:val="single"/>
        </w:rPr>
        <w:t>To foster an inclusive environment in Chambers and to contribute to overall inclusivity at the Bar</w:t>
      </w:r>
    </w:p>
    <w:p w14:paraId="7E7B6CEF" w14:textId="77777777" w:rsidR="001F1926" w:rsidRDefault="001F1926" w:rsidP="004847E3">
      <w:pPr>
        <w:spacing w:line="242" w:lineRule="auto"/>
        <w:jc w:val="both"/>
        <w:rPr>
          <w:b/>
          <w:bCs/>
          <w:sz w:val="24"/>
          <w:szCs w:val="24"/>
          <w:u w:val="single"/>
        </w:rPr>
      </w:pPr>
    </w:p>
    <w:p w14:paraId="5F06B403" w14:textId="4DE5A86E" w:rsidR="005350B0" w:rsidRPr="004847E3" w:rsidRDefault="005350B0" w:rsidP="004847E3">
      <w:pPr>
        <w:spacing w:line="242" w:lineRule="auto"/>
        <w:jc w:val="both"/>
        <w:rPr>
          <w:b/>
          <w:bCs/>
          <w:sz w:val="24"/>
          <w:szCs w:val="24"/>
          <w:u w:val="single"/>
        </w:rPr>
      </w:pPr>
      <w:r w:rsidRPr="004847E3">
        <w:rPr>
          <w:b/>
          <w:bCs/>
          <w:sz w:val="24"/>
          <w:szCs w:val="24"/>
          <w:u w:val="single"/>
        </w:rPr>
        <w:t>An inclusive working environment</w:t>
      </w:r>
    </w:p>
    <w:p w14:paraId="5D5C79F7" w14:textId="5F2F86E6" w:rsidR="008E53FA" w:rsidRDefault="005350B0" w:rsidP="004847E3">
      <w:pPr>
        <w:spacing w:line="242" w:lineRule="auto"/>
        <w:jc w:val="both"/>
        <w:rPr>
          <w:kern w:val="0"/>
          <w:sz w:val="24"/>
          <w:szCs w:val="24"/>
        </w:rPr>
      </w:pPr>
      <w:r w:rsidRPr="004847E3">
        <w:rPr>
          <w:kern w:val="0"/>
          <w:sz w:val="24"/>
          <w:szCs w:val="24"/>
        </w:rPr>
        <w:t xml:space="preserve">4-5 Gray’s inn Square is passionate about equality and diversity and considers this to be integral to running an inclusive and progressive </w:t>
      </w:r>
      <w:r w:rsidR="001821C0">
        <w:rPr>
          <w:kern w:val="0"/>
          <w:sz w:val="24"/>
          <w:szCs w:val="24"/>
        </w:rPr>
        <w:t>C</w:t>
      </w:r>
      <w:r w:rsidRPr="004847E3">
        <w:rPr>
          <w:kern w:val="0"/>
          <w:sz w:val="24"/>
          <w:szCs w:val="24"/>
        </w:rPr>
        <w:t xml:space="preserve">hambers. </w:t>
      </w:r>
    </w:p>
    <w:p w14:paraId="220503DD" w14:textId="6A50EBFF" w:rsidR="00FD4F2F" w:rsidRPr="00FD4F2F" w:rsidRDefault="00FD4F2F" w:rsidP="004847E3">
      <w:pPr>
        <w:spacing w:line="242" w:lineRule="auto"/>
        <w:jc w:val="both"/>
        <w:rPr>
          <w:i/>
          <w:iCs/>
          <w:kern w:val="0"/>
          <w:sz w:val="24"/>
          <w:szCs w:val="24"/>
        </w:rPr>
      </w:pPr>
      <w:r>
        <w:rPr>
          <w:i/>
          <w:iCs/>
          <w:kern w:val="0"/>
          <w:sz w:val="24"/>
          <w:szCs w:val="24"/>
        </w:rPr>
        <w:t xml:space="preserve">Recruitment </w:t>
      </w:r>
    </w:p>
    <w:p w14:paraId="0E7F8647" w14:textId="7DF76DCE" w:rsidR="00545C5B" w:rsidRDefault="005350B0" w:rsidP="004847E3">
      <w:pPr>
        <w:spacing w:line="242" w:lineRule="auto"/>
        <w:jc w:val="both"/>
        <w:rPr>
          <w:rFonts w:cs="Times New Roman"/>
          <w:kern w:val="0"/>
          <w:sz w:val="24"/>
          <w:szCs w:val="24"/>
        </w:rPr>
      </w:pPr>
      <w:r w:rsidRPr="004847E3">
        <w:rPr>
          <w:kern w:val="0"/>
          <w:sz w:val="24"/>
          <w:szCs w:val="24"/>
        </w:rPr>
        <w:t xml:space="preserve">Chambers is an inclusive working environment </w:t>
      </w:r>
      <w:r w:rsidRPr="004847E3">
        <w:rPr>
          <w:rFonts w:cs="Times New Roman"/>
          <w:kern w:val="0"/>
          <w:sz w:val="24"/>
          <w:szCs w:val="24"/>
        </w:rPr>
        <w:t>that aims to attract and seek out diverse talent and its commitment to outreach is demonstrated by the diversity of barristers at 4-5, including diversity of age. This is also important in communicating to prospective applicants that they will be welcomed and supported. At present 12% of junior barristers at 4-5 are from ethnic minority backgrounds</w:t>
      </w:r>
      <w:r w:rsidR="009C0715">
        <w:rPr>
          <w:rFonts w:cs="Times New Roman"/>
          <w:kern w:val="0"/>
          <w:sz w:val="24"/>
          <w:szCs w:val="24"/>
        </w:rPr>
        <w:t>.</w:t>
      </w:r>
      <w:r w:rsidRPr="004847E3">
        <w:rPr>
          <w:rFonts w:cs="Times New Roman"/>
          <w:kern w:val="0"/>
          <w:sz w:val="24"/>
          <w:szCs w:val="24"/>
        </w:rPr>
        <w:t xml:space="preserve"> Chambers is </w:t>
      </w:r>
      <w:r w:rsidR="00035D31">
        <w:rPr>
          <w:rFonts w:cs="Times New Roman"/>
          <w:kern w:val="0"/>
          <w:sz w:val="24"/>
          <w:szCs w:val="24"/>
        </w:rPr>
        <w:t xml:space="preserve">committed to </w:t>
      </w:r>
      <w:r w:rsidR="00545C5B">
        <w:rPr>
          <w:rFonts w:cs="Times New Roman"/>
          <w:kern w:val="0"/>
          <w:sz w:val="24"/>
          <w:szCs w:val="24"/>
        </w:rPr>
        <w:t>strengthening recruitment</w:t>
      </w:r>
      <w:r w:rsidR="00F87B04">
        <w:rPr>
          <w:rFonts w:cs="Times New Roman"/>
          <w:kern w:val="0"/>
          <w:sz w:val="24"/>
          <w:szCs w:val="24"/>
        </w:rPr>
        <w:t>,</w:t>
      </w:r>
      <w:r w:rsidR="00545C5B">
        <w:rPr>
          <w:rFonts w:cs="Times New Roman"/>
          <w:kern w:val="0"/>
          <w:sz w:val="24"/>
          <w:szCs w:val="24"/>
        </w:rPr>
        <w:t xml:space="preserve"> </w:t>
      </w:r>
      <w:r w:rsidR="009C0715">
        <w:rPr>
          <w:rFonts w:cs="Times New Roman"/>
          <w:kern w:val="0"/>
          <w:sz w:val="24"/>
          <w:szCs w:val="24"/>
        </w:rPr>
        <w:t xml:space="preserve">retention </w:t>
      </w:r>
      <w:r w:rsidR="00F87B04">
        <w:rPr>
          <w:rFonts w:cs="Times New Roman"/>
          <w:kern w:val="0"/>
          <w:sz w:val="24"/>
          <w:szCs w:val="24"/>
        </w:rPr>
        <w:t xml:space="preserve">and progression of </w:t>
      </w:r>
      <w:r w:rsidR="005869FE">
        <w:rPr>
          <w:rFonts w:cs="Times New Roman"/>
          <w:kern w:val="0"/>
          <w:sz w:val="24"/>
          <w:szCs w:val="24"/>
        </w:rPr>
        <w:t xml:space="preserve">barristers from minority backgrounds, by for example </w:t>
      </w:r>
      <w:r w:rsidR="004D455C">
        <w:rPr>
          <w:rFonts w:cs="Times New Roman"/>
          <w:kern w:val="0"/>
          <w:sz w:val="24"/>
          <w:szCs w:val="24"/>
        </w:rPr>
        <w:t>enacting the</w:t>
      </w:r>
      <w:r w:rsidR="005869FE">
        <w:rPr>
          <w:rFonts w:cs="Times New Roman"/>
          <w:kern w:val="0"/>
          <w:sz w:val="24"/>
          <w:szCs w:val="24"/>
        </w:rPr>
        <w:t xml:space="preserve"> recommendations of the </w:t>
      </w:r>
      <w:hyperlink r:id="rId6" w:history="1">
        <w:r w:rsidR="005869FE" w:rsidRPr="004D455C">
          <w:rPr>
            <w:rStyle w:val="Hyperlink"/>
            <w:rFonts w:cs="Times New Roman"/>
            <w:kern w:val="0"/>
            <w:sz w:val="24"/>
            <w:szCs w:val="24"/>
          </w:rPr>
          <w:t>Bar Council’s Race at the Bar Report 2021</w:t>
        </w:r>
      </w:hyperlink>
      <w:r w:rsidR="005869FE">
        <w:rPr>
          <w:rFonts w:cs="Times New Roman"/>
          <w:kern w:val="0"/>
          <w:sz w:val="24"/>
          <w:szCs w:val="24"/>
        </w:rPr>
        <w:t>.</w:t>
      </w:r>
    </w:p>
    <w:p w14:paraId="4496BF12" w14:textId="77777777" w:rsidR="005350B0" w:rsidRDefault="005350B0" w:rsidP="004847E3">
      <w:pPr>
        <w:spacing w:line="242" w:lineRule="auto"/>
        <w:jc w:val="both"/>
        <w:rPr>
          <w:rFonts w:cs="Times New Roman"/>
          <w:kern w:val="0"/>
          <w:sz w:val="24"/>
          <w:szCs w:val="24"/>
        </w:rPr>
      </w:pPr>
      <w:r w:rsidRPr="004847E3">
        <w:rPr>
          <w:rFonts w:cs="Times New Roman"/>
          <w:kern w:val="0"/>
          <w:sz w:val="24"/>
          <w:szCs w:val="24"/>
        </w:rPr>
        <w:t xml:space="preserve">4-5 adopts a data led approach which means that it is consistently monitoring its pupillage recruitment data. However, its focus is on outcomes through a robust and fair process, rather than simply setting targets. Chambers adopts a blind sift for pupillage applications to ensure a fair and equitable approach as far as possible and analyses data regarding pupillage applications from minority groups with a view to ensuring continued improvement going forward. </w:t>
      </w:r>
    </w:p>
    <w:p w14:paraId="7D74BD3B" w14:textId="538740C7" w:rsidR="00890714" w:rsidRPr="004847E3" w:rsidRDefault="00890714" w:rsidP="004847E3">
      <w:pPr>
        <w:spacing w:line="242" w:lineRule="auto"/>
        <w:jc w:val="both"/>
        <w:rPr>
          <w:rFonts w:cs="Times New Roman"/>
          <w:kern w:val="0"/>
          <w:sz w:val="24"/>
          <w:szCs w:val="24"/>
        </w:rPr>
      </w:pPr>
      <w:r>
        <w:rPr>
          <w:rFonts w:cs="Times New Roman"/>
          <w:kern w:val="0"/>
          <w:sz w:val="24"/>
          <w:szCs w:val="24"/>
        </w:rPr>
        <w:t xml:space="preserve">The </w:t>
      </w:r>
      <w:r w:rsidR="000360BB" w:rsidRPr="000360BB">
        <w:rPr>
          <w:rFonts w:cs="Times New Roman"/>
          <w:kern w:val="0"/>
          <w:sz w:val="24"/>
          <w:szCs w:val="24"/>
        </w:rPr>
        <w:t>Equality, Diversity &amp; Inclusion (ED&amp;I) Officers</w:t>
      </w:r>
      <w:r w:rsidR="000360BB">
        <w:rPr>
          <w:rFonts w:cs="Times New Roman"/>
          <w:kern w:val="0"/>
          <w:sz w:val="24"/>
          <w:szCs w:val="24"/>
        </w:rPr>
        <w:t xml:space="preserve">, Diversity </w:t>
      </w:r>
      <w:r w:rsidR="00ED54ED">
        <w:rPr>
          <w:rFonts w:cs="Times New Roman"/>
          <w:kern w:val="0"/>
          <w:sz w:val="24"/>
          <w:szCs w:val="24"/>
        </w:rPr>
        <w:t>Data Officer</w:t>
      </w:r>
      <w:r w:rsidR="000360BB">
        <w:rPr>
          <w:rFonts w:cs="Times New Roman"/>
          <w:kern w:val="0"/>
          <w:sz w:val="24"/>
          <w:szCs w:val="24"/>
        </w:rPr>
        <w:t xml:space="preserve"> and Management Committee </w:t>
      </w:r>
      <w:r w:rsidR="00ED54ED">
        <w:rPr>
          <w:rFonts w:cs="Times New Roman"/>
          <w:kern w:val="0"/>
          <w:sz w:val="24"/>
          <w:szCs w:val="24"/>
        </w:rPr>
        <w:t>carry out equality monitoring in relation to recruit</w:t>
      </w:r>
      <w:r w:rsidR="00CA397B">
        <w:rPr>
          <w:rFonts w:cs="Times New Roman"/>
          <w:kern w:val="0"/>
          <w:sz w:val="24"/>
          <w:szCs w:val="24"/>
        </w:rPr>
        <w:t xml:space="preserve">ment and the fair allocation of work. Monitoring is carried out at least annually and the results are </w:t>
      </w:r>
      <w:r w:rsidR="00876EB4">
        <w:rPr>
          <w:rFonts w:cs="Times New Roman"/>
          <w:kern w:val="0"/>
          <w:sz w:val="24"/>
          <w:szCs w:val="24"/>
        </w:rPr>
        <w:t>reviewed and a decision is taken as to whether further act</w:t>
      </w:r>
      <w:r w:rsidR="00794672">
        <w:rPr>
          <w:rFonts w:cs="Times New Roman"/>
          <w:kern w:val="0"/>
          <w:sz w:val="24"/>
          <w:szCs w:val="24"/>
        </w:rPr>
        <w:t xml:space="preserve">ion needs to be taken. </w:t>
      </w:r>
    </w:p>
    <w:p w14:paraId="662CF4B2" w14:textId="77777777" w:rsidR="005350B0" w:rsidRDefault="005350B0" w:rsidP="004847E3">
      <w:pPr>
        <w:spacing w:line="242" w:lineRule="auto"/>
        <w:jc w:val="both"/>
        <w:rPr>
          <w:rFonts w:cs="Times New Roman"/>
          <w:i/>
          <w:iCs/>
          <w:kern w:val="0"/>
          <w:sz w:val="24"/>
          <w:szCs w:val="24"/>
        </w:rPr>
      </w:pPr>
      <w:r w:rsidRPr="004847E3">
        <w:rPr>
          <w:rFonts w:cs="Times New Roman"/>
          <w:i/>
          <w:iCs/>
          <w:kern w:val="0"/>
          <w:sz w:val="24"/>
          <w:szCs w:val="24"/>
        </w:rPr>
        <w:t>Work of the Equality, Diversity &amp; Inclusion (ED&amp;I) Officers</w:t>
      </w:r>
    </w:p>
    <w:p w14:paraId="65B444BA" w14:textId="1C0687D1" w:rsidR="005350B0" w:rsidRDefault="005350B0" w:rsidP="004847E3">
      <w:pPr>
        <w:spacing w:line="242" w:lineRule="auto"/>
        <w:jc w:val="both"/>
        <w:rPr>
          <w:sz w:val="24"/>
          <w:szCs w:val="24"/>
        </w:rPr>
      </w:pPr>
      <w:r w:rsidRPr="004847E3">
        <w:rPr>
          <w:rFonts w:cs="Times New Roman"/>
          <w:kern w:val="0"/>
          <w:sz w:val="24"/>
          <w:szCs w:val="24"/>
        </w:rPr>
        <w:t xml:space="preserve">Chambers has 3 very active and committed ED&amp;I Officers from diverse backgrounds who job-share the role and has recently funded their training in fair recruitment. </w:t>
      </w:r>
      <w:r w:rsidRPr="004847E3">
        <w:rPr>
          <w:sz w:val="24"/>
          <w:szCs w:val="24"/>
        </w:rPr>
        <w:t xml:space="preserve">They make themselves as approachable as possible and are ambassadors not only for chambers but also for the profession, aiming to try and extinguish the myth that you need to know a lawyer to get to the Bar, or that you need to have gone to a particular school or university. One of the ED&amp;I Officers is an ambassador for the Diversity </w:t>
      </w:r>
      <w:proofErr w:type="gramStart"/>
      <w:r w:rsidRPr="004847E3">
        <w:rPr>
          <w:sz w:val="24"/>
          <w:szCs w:val="24"/>
        </w:rPr>
        <w:t>Project</w:t>
      </w:r>
      <w:r w:rsidR="00535543">
        <w:rPr>
          <w:sz w:val="24"/>
          <w:szCs w:val="24"/>
        </w:rPr>
        <w:t>.</w:t>
      </w:r>
      <w:r w:rsidRPr="004847E3">
        <w:rPr>
          <w:sz w:val="24"/>
          <w:szCs w:val="24"/>
        </w:rPr>
        <w:t>.</w:t>
      </w:r>
      <w:proofErr w:type="gramEnd"/>
      <w:r w:rsidRPr="004847E3">
        <w:rPr>
          <w:sz w:val="24"/>
          <w:szCs w:val="24"/>
        </w:rPr>
        <w:t xml:space="preserve"> She is also a member of the Equality Diversity and Inclusion Committee at Gray’s Inn, contributing to outreach and building an inclusive ethos and approach at the Inn. </w:t>
      </w:r>
    </w:p>
    <w:p w14:paraId="07B68D06" w14:textId="176BE64C" w:rsidR="00330B32" w:rsidRDefault="00330B32" w:rsidP="004847E3">
      <w:pPr>
        <w:spacing w:line="242" w:lineRule="auto"/>
        <w:jc w:val="both"/>
        <w:rPr>
          <w:sz w:val="24"/>
          <w:szCs w:val="24"/>
        </w:rPr>
      </w:pPr>
      <w:r>
        <w:rPr>
          <w:rFonts w:cs="Times New Roman"/>
          <w:kern w:val="0"/>
          <w:sz w:val="24"/>
          <w:szCs w:val="24"/>
        </w:rPr>
        <w:lastRenderedPageBreak/>
        <w:t xml:space="preserve">The ED&amp;I Officers will ensure </w:t>
      </w:r>
      <w:r>
        <w:rPr>
          <w:sz w:val="24"/>
          <w:szCs w:val="24"/>
        </w:rPr>
        <w:t xml:space="preserve">that monitoring by questionnaire is carried out </w:t>
      </w:r>
      <w:r w:rsidR="00B135B6">
        <w:rPr>
          <w:sz w:val="24"/>
          <w:szCs w:val="24"/>
        </w:rPr>
        <w:t xml:space="preserve">regularly in accordance with the Bar Code of Conduct. </w:t>
      </w:r>
    </w:p>
    <w:p w14:paraId="2F9FED8F" w14:textId="3FA0C208" w:rsidR="00BA31A1" w:rsidRPr="004847E3" w:rsidRDefault="00BA31A1" w:rsidP="004847E3">
      <w:pPr>
        <w:spacing w:line="242" w:lineRule="auto"/>
        <w:jc w:val="both"/>
        <w:rPr>
          <w:sz w:val="24"/>
          <w:szCs w:val="24"/>
        </w:rPr>
      </w:pPr>
      <w:r>
        <w:rPr>
          <w:sz w:val="24"/>
          <w:szCs w:val="24"/>
        </w:rPr>
        <w:t xml:space="preserve">Any member </w:t>
      </w:r>
      <w:r w:rsidR="00503298">
        <w:rPr>
          <w:sz w:val="24"/>
          <w:szCs w:val="24"/>
        </w:rPr>
        <w:t>of Chambers, pupil, mini-</w:t>
      </w:r>
      <w:proofErr w:type="gramStart"/>
      <w:r w:rsidR="00503298">
        <w:rPr>
          <w:sz w:val="24"/>
          <w:szCs w:val="24"/>
        </w:rPr>
        <w:t>pupil</w:t>
      </w:r>
      <w:proofErr w:type="gramEnd"/>
      <w:r w:rsidR="00503298">
        <w:rPr>
          <w:sz w:val="24"/>
          <w:szCs w:val="24"/>
        </w:rPr>
        <w:t xml:space="preserve"> or member of staff who is concerned about equality, diversity and inclusion issues is encouraged to </w:t>
      </w:r>
      <w:r w:rsidR="007E776D">
        <w:rPr>
          <w:sz w:val="24"/>
          <w:szCs w:val="24"/>
        </w:rPr>
        <w:t>raise those concerns with any of the ED&amp;I Officers</w:t>
      </w:r>
      <w:r w:rsidR="00653D1A">
        <w:rPr>
          <w:sz w:val="24"/>
          <w:szCs w:val="24"/>
        </w:rPr>
        <w:t>. The ED&amp;I Officers will provide advice and support</w:t>
      </w:r>
      <w:r w:rsidR="00D8095B">
        <w:rPr>
          <w:sz w:val="24"/>
          <w:szCs w:val="24"/>
        </w:rPr>
        <w:t xml:space="preserve"> and work with the individual/group raising the issue to ensure it is properly addressed by Chambers. </w:t>
      </w:r>
    </w:p>
    <w:p w14:paraId="0E40915E" w14:textId="77777777" w:rsidR="00C766D7" w:rsidRDefault="00C766D7" w:rsidP="004847E3">
      <w:pPr>
        <w:spacing w:after="0" w:line="242" w:lineRule="auto"/>
        <w:jc w:val="both"/>
        <w:rPr>
          <w:rFonts w:cs="Times New Roman"/>
          <w:b/>
          <w:bCs/>
          <w:kern w:val="0"/>
          <w:sz w:val="24"/>
          <w:szCs w:val="24"/>
          <w:u w:val="single"/>
        </w:rPr>
      </w:pPr>
    </w:p>
    <w:p w14:paraId="3266A5F3" w14:textId="51CF06B1" w:rsidR="005350B0" w:rsidRPr="004847E3" w:rsidRDefault="005350B0" w:rsidP="004847E3">
      <w:pPr>
        <w:spacing w:after="0" w:line="242" w:lineRule="auto"/>
        <w:jc w:val="both"/>
        <w:rPr>
          <w:rFonts w:cs="Times New Roman"/>
          <w:b/>
          <w:bCs/>
          <w:kern w:val="0"/>
          <w:sz w:val="24"/>
          <w:szCs w:val="24"/>
          <w:u w:val="single"/>
        </w:rPr>
      </w:pPr>
      <w:r w:rsidRPr="004847E3">
        <w:rPr>
          <w:rFonts w:cs="Times New Roman"/>
          <w:b/>
          <w:bCs/>
          <w:kern w:val="0"/>
          <w:sz w:val="24"/>
          <w:szCs w:val="24"/>
          <w:u w:val="single"/>
        </w:rPr>
        <w:t>Fairness and equity day to day</w:t>
      </w:r>
    </w:p>
    <w:p w14:paraId="3F2D2C8F" w14:textId="0686BDD8" w:rsidR="00F10EE5" w:rsidRDefault="00794672" w:rsidP="004847E3">
      <w:pPr>
        <w:spacing w:line="242" w:lineRule="auto"/>
        <w:jc w:val="both"/>
        <w:rPr>
          <w:rFonts w:cs="Times New Roman"/>
          <w:kern w:val="0"/>
          <w:sz w:val="24"/>
          <w:szCs w:val="24"/>
        </w:rPr>
      </w:pPr>
      <w:r>
        <w:rPr>
          <w:rFonts w:cs="Times New Roman"/>
          <w:kern w:val="0"/>
          <w:sz w:val="24"/>
          <w:szCs w:val="24"/>
        </w:rPr>
        <w:t xml:space="preserve">The Senior Clerk and </w:t>
      </w:r>
      <w:r w:rsidR="00ED5C1D">
        <w:rPr>
          <w:rFonts w:cs="Times New Roman"/>
          <w:kern w:val="0"/>
          <w:sz w:val="24"/>
          <w:szCs w:val="24"/>
        </w:rPr>
        <w:t xml:space="preserve">the clerking team monitor the allocation of unassigned work. </w:t>
      </w:r>
      <w:r w:rsidR="009567FF">
        <w:rPr>
          <w:rFonts w:cs="Times New Roman"/>
          <w:kern w:val="0"/>
          <w:sz w:val="24"/>
          <w:szCs w:val="24"/>
        </w:rPr>
        <w:t xml:space="preserve">At least once per year the Senior Clerk </w:t>
      </w:r>
      <w:r w:rsidR="00716DFB">
        <w:rPr>
          <w:rFonts w:cs="Times New Roman"/>
          <w:kern w:val="0"/>
          <w:sz w:val="24"/>
          <w:szCs w:val="24"/>
        </w:rPr>
        <w:t xml:space="preserve">will meet </w:t>
      </w:r>
      <w:r w:rsidR="009567FF">
        <w:rPr>
          <w:rFonts w:cs="Times New Roman"/>
          <w:kern w:val="0"/>
          <w:sz w:val="24"/>
          <w:szCs w:val="24"/>
        </w:rPr>
        <w:t xml:space="preserve">with ED&amp;I </w:t>
      </w:r>
      <w:r w:rsidR="009567FF" w:rsidRPr="004847E3">
        <w:rPr>
          <w:rFonts w:cs="Times New Roman"/>
          <w:kern w:val="0"/>
          <w:sz w:val="24"/>
          <w:szCs w:val="24"/>
        </w:rPr>
        <w:t>Officers</w:t>
      </w:r>
      <w:r w:rsidR="009567FF">
        <w:rPr>
          <w:rFonts w:cs="Times New Roman"/>
          <w:kern w:val="0"/>
          <w:sz w:val="24"/>
          <w:szCs w:val="24"/>
        </w:rPr>
        <w:t xml:space="preserve"> and/or </w:t>
      </w:r>
      <w:r w:rsidR="00F10EE5">
        <w:rPr>
          <w:rFonts w:cs="Times New Roman"/>
          <w:kern w:val="0"/>
          <w:sz w:val="24"/>
          <w:szCs w:val="24"/>
        </w:rPr>
        <w:t>a member of the Management Committee to:</w:t>
      </w:r>
    </w:p>
    <w:p w14:paraId="43133DF2" w14:textId="5C1A4C84" w:rsidR="00F10EE5" w:rsidRPr="00977395" w:rsidRDefault="00F10EE5" w:rsidP="00F10EE5">
      <w:pPr>
        <w:pStyle w:val="ListParagraph"/>
        <w:numPr>
          <w:ilvl w:val="0"/>
          <w:numId w:val="2"/>
        </w:numPr>
        <w:rPr>
          <w:sz w:val="24"/>
          <w:szCs w:val="24"/>
        </w:rPr>
      </w:pPr>
      <w:r w:rsidRPr="00977395">
        <w:rPr>
          <w:sz w:val="24"/>
          <w:szCs w:val="24"/>
        </w:rPr>
        <w:t>ensure that work is being allocated fairly and that any disparities in allocation are identified and rectified</w:t>
      </w:r>
      <w:r w:rsidR="00CD401D">
        <w:rPr>
          <w:sz w:val="24"/>
          <w:szCs w:val="24"/>
        </w:rPr>
        <w:t>;</w:t>
      </w:r>
      <w:r w:rsidRPr="00977395">
        <w:rPr>
          <w:sz w:val="24"/>
          <w:szCs w:val="24"/>
        </w:rPr>
        <w:t xml:space="preserve"> and </w:t>
      </w:r>
    </w:p>
    <w:p w14:paraId="543C3824" w14:textId="6073F8BD" w:rsidR="00F10EE5" w:rsidRPr="00977395" w:rsidRDefault="00F10EE5" w:rsidP="00F10EE5">
      <w:pPr>
        <w:pStyle w:val="ListParagraph"/>
        <w:numPr>
          <w:ilvl w:val="0"/>
          <w:numId w:val="2"/>
        </w:numPr>
        <w:rPr>
          <w:sz w:val="24"/>
          <w:szCs w:val="24"/>
        </w:rPr>
      </w:pPr>
      <w:r w:rsidRPr="00977395">
        <w:rPr>
          <w:sz w:val="24"/>
          <w:szCs w:val="24"/>
        </w:rPr>
        <w:t>to ascertain whether any instructing organisation or solicitors exhibit briefing practices which tend to favour a particular group. Any such practice identified will be considered by the designated Member of Chambers to see if there is any underlying discriminatory practice</w:t>
      </w:r>
      <w:r w:rsidR="00977395">
        <w:rPr>
          <w:sz w:val="24"/>
          <w:szCs w:val="24"/>
        </w:rPr>
        <w:t xml:space="preserve"> and </w:t>
      </w:r>
      <w:r w:rsidR="00CD401D">
        <w:rPr>
          <w:sz w:val="24"/>
          <w:szCs w:val="24"/>
        </w:rPr>
        <w:t xml:space="preserve">decide the action to take. </w:t>
      </w:r>
    </w:p>
    <w:p w14:paraId="26F92D1A" w14:textId="2CFC113A" w:rsidR="005350B0" w:rsidRPr="004847E3" w:rsidRDefault="005350B0" w:rsidP="004847E3">
      <w:pPr>
        <w:spacing w:line="242" w:lineRule="auto"/>
        <w:jc w:val="both"/>
        <w:rPr>
          <w:rFonts w:cs="Times New Roman"/>
          <w:kern w:val="0"/>
          <w:sz w:val="24"/>
          <w:szCs w:val="24"/>
        </w:rPr>
      </w:pPr>
      <w:r w:rsidRPr="004847E3">
        <w:rPr>
          <w:rFonts w:cs="Times New Roman"/>
          <w:kern w:val="0"/>
          <w:sz w:val="24"/>
          <w:szCs w:val="24"/>
        </w:rPr>
        <w:t xml:space="preserve">The 3 </w:t>
      </w:r>
      <w:r w:rsidR="009567FF">
        <w:rPr>
          <w:rFonts w:cs="Times New Roman"/>
          <w:kern w:val="0"/>
          <w:sz w:val="24"/>
          <w:szCs w:val="24"/>
        </w:rPr>
        <w:t xml:space="preserve">ED&amp;I </w:t>
      </w:r>
      <w:r w:rsidRPr="004847E3">
        <w:rPr>
          <w:rFonts w:cs="Times New Roman"/>
          <w:kern w:val="0"/>
          <w:sz w:val="24"/>
          <w:szCs w:val="24"/>
        </w:rPr>
        <w:t>Officers will work closely with the Chambers’ work monitors to ensure that there is a fair distribution of unallocated work and that the needs of those with caring responsibilities or disabilities are met as far as possible (for example proximate courts and work types).</w:t>
      </w:r>
    </w:p>
    <w:p w14:paraId="4043FF69" w14:textId="133EFF4A" w:rsidR="005350B0" w:rsidRDefault="005350B0" w:rsidP="004847E3">
      <w:pPr>
        <w:spacing w:line="242" w:lineRule="auto"/>
        <w:jc w:val="both"/>
        <w:rPr>
          <w:rFonts w:cs="Times New Roman"/>
          <w:kern w:val="0"/>
          <w:sz w:val="24"/>
          <w:szCs w:val="24"/>
        </w:rPr>
      </w:pPr>
      <w:r w:rsidRPr="004847E3">
        <w:rPr>
          <w:rFonts w:cs="Times New Roman"/>
          <w:kern w:val="0"/>
          <w:sz w:val="24"/>
          <w:szCs w:val="24"/>
        </w:rPr>
        <w:t xml:space="preserve">Chambers undertakes annual monitoring of information on income disparities with particular focus on those who are from ethnic minority groups </w:t>
      </w:r>
      <w:proofErr w:type="gramStart"/>
      <w:r w:rsidRPr="004847E3">
        <w:rPr>
          <w:rFonts w:cs="Times New Roman"/>
          <w:kern w:val="0"/>
          <w:sz w:val="24"/>
          <w:szCs w:val="24"/>
        </w:rPr>
        <w:t>and also</w:t>
      </w:r>
      <w:proofErr w:type="gramEnd"/>
      <w:r w:rsidRPr="004847E3">
        <w:rPr>
          <w:rFonts w:cs="Times New Roman"/>
          <w:kern w:val="0"/>
          <w:sz w:val="24"/>
          <w:szCs w:val="24"/>
        </w:rPr>
        <w:t xml:space="preserve"> those who have caring responsibilities. Chambers has already set earnings’ targets for each barrister and proactively assist</w:t>
      </w:r>
      <w:r w:rsidR="00BD42CA">
        <w:rPr>
          <w:rFonts w:cs="Times New Roman"/>
          <w:kern w:val="0"/>
          <w:sz w:val="24"/>
          <w:szCs w:val="24"/>
        </w:rPr>
        <w:t>s</w:t>
      </w:r>
      <w:r w:rsidRPr="004847E3">
        <w:rPr>
          <w:rFonts w:cs="Times New Roman"/>
          <w:kern w:val="0"/>
          <w:sz w:val="24"/>
          <w:szCs w:val="24"/>
        </w:rPr>
        <w:t xml:space="preserve"> members in meeting those targets and analysing and addressing any disparities with regard</w:t>
      </w:r>
      <w:r w:rsidR="00BD42CA">
        <w:rPr>
          <w:rFonts w:cs="Times New Roman"/>
          <w:kern w:val="0"/>
          <w:sz w:val="24"/>
          <w:szCs w:val="24"/>
        </w:rPr>
        <w:t>s</w:t>
      </w:r>
      <w:r w:rsidRPr="004847E3">
        <w:rPr>
          <w:rFonts w:cs="Times New Roman"/>
          <w:kern w:val="0"/>
          <w:sz w:val="24"/>
          <w:szCs w:val="24"/>
        </w:rPr>
        <w:t xml:space="preserve"> to minority groups.</w:t>
      </w:r>
    </w:p>
    <w:p w14:paraId="14BFEF7F" w14:textId="608F363B" w:rsidR="00044328" w:rsidRPr="004847E3" w:rsidRDefault="00044328" w:rsidP="004847E3">
      <w:pPr>
        <w:spacing w:line="242" w:lineRule="auto"/>
        <w:jc w:val="both"/>
        <w:rPr>
          <w:rFonts w:cs="Times New Roman"/>
          <w:kern w:val="0"/>
          <w:sz w:val="24"/>
          <w:szCs w:val="24"/>
        </w:rPr>
      </w:pPr>
      <w:r>
        <w:rPr>
          <w:rFonts w:cs="Times New Roman"/>
          <w:kern w:val="0"/>
          <w:sz w:val="24"/>
          <w:szCs w:val="24"/>
        </w:rPr>
        <w:t xml:space="preserve">Each </w:t>
      </w:r>
      <w:r w:rsidR="001164CE">
        <w:rPr>
          <w:rFonts w:cs="Times New Roman"/>
          <w:kern w:val="0"/>
          <w:sz w:val="24"/>
          <w:szCs w:val="24"/>
        </w:rPr>
        <w:t>member of Chambers is invited to meet with the Senior Clerk and/or their designated clerk</w:t>
      </w:r>
      <w:r w:rsidR="00081AFA">
        <w:rPr>
          <w:rFonts w:cs="Times New Roman"/>
          <w:kern w:val="0"/>
          <w:sz w:val="24"/>
          <w:szCs w:val="24"/>
        </w:rPr>
        <w:t xml:space="preserve"> at least once per year to discuss individual practice development. </w:t>
      </w:r>
      <w:r w:rsidR="00173C64">
        <w:rPr>
          <w:rFonts w:cs="Times New Roman"/>
          <w:kern w:val="0"/>
          <w:sz w:val="24"/>
          <w:szCs w:val="24"/>
        </w:rPr>
        <w:t xml:space="preserve">The purpose of these meetings is to consider the amount and type of work </w:t>
      </w:r>
      <w:proofErr w:type="gramStart"/>
      <w:r w:rsidR="00173C64">
        <w:rPr>
          <w:rFonts w:cs="Times New Roman"/>
          <w:kern w:val="0"/>
          <w:sz w:val="24"/>
          <w:szCs w:val="24"/>
        </w:rPr>
        <w:t>thee</w:t>
      </w:r>
      <w:proofErr w:type="gramEnd"/>
      <w:r w:rsidR="00173C64">
        <w:rPr>
          <w:rFonts w:cs="Times New Roman"/>
          <w:kern w:val="0"/>
          <w:sz w:val="24"/>
          <w:szCs w:val="24"/>
        </w:rPr>
        <w:t xml:space="preserve"> barrister has done, their fees earned and received, the solicitors instructing them and how they would like to </w:t>
      </w:r>
      <w:r w:rsidR="007F1102">
        <w:rPr>
          <w:rFonts w:cs="Times New Roman"/>
          <w:kern w:val="0"/>
          <w:sz w:val="24"/>
          <w:szCs w:val="24"/>
        </w:rPr>
        <w:t xml:space="preserve">develop and </w:t>
      </w:r>
      <w:r w:rsidR="009638DA">
        <w:rPr>
          <w:rFonts w:cs="Times New Roman"/>
          <w:kern w:val="0"/>
          <w:sz w:val="24"/>
          <w:szCs w:val="24"/>
        </w:rPr>
        <w:t>advance</w:t>
      </w:r>
      <w:r w:rsidR="00173C64">
        <w:rPr>
          <w:rFonts w:cs="Times New Roman"/>
          <w:kern w:val="0"/>
          <w:sz w:val="24"/>
          <w:szCs w:val="24"/>
        </w:rPr>
        <w:t xml:space="preserve"> in their career. </w:t>
      </w:r>
    </w:p>
    <w:p w14:paraId="0BAA2522" w14:textId="77777777" w:rsidR="005350B0" w:rsidRPr="004847E3" w:rsidRDefault="005350B0" w:rsidP="004847E3">
      <w:pPr>
        <w:spacing w:line="242" w:lineRule="auto"/>
        <w:jc w:val="both"/>
        <w:rPr>
          <w:rFonts w:cs="Times New Roman"/>
          <w:kern w:val="0"/>
          <w:sz w:val="24"/>
          <w:szCs w:val="24"/>
        </w:rPr>
      </w:pPr>
      <w:r w:rsidRPr="004847E3">
        <w:rPr>
          <w:rFonts w:cs="Times New Roman"/>
          <w:kern w:val="0"/>
          <w:sz w:val="24"/>
          <w:szCs w:val="24"/>
        </w:rPr>
        <w:t>All clerks are required to undertake training in diversity and inclusion and ongoing engagement is encouraged and facilitated by the female Senior Clerk who sets the tone and direction from the top.</w:t>
      </w:r>
    </w:p>
    <w:p w14:paraId="195F2F7E" w14:textId="77777777" w:rsidR="005350B0" w:rsidRPr="004847E3" w:rsidRDefault="005350B0" w:rsidP="004847E3">
      <w:pPr>
        <w:jc w:val="both"/>
        <w:rPr>
          <w:b/>
          <w:bCs/>
          <w:sz w:val="24"/>
          <w:szCs w:val="24"/>
          <w:u w:val="single"/>
        </w:rPr>
      </w:pPr>
      <w:r w:rsidRPr="004847E3">
        <w:rPr>
          <w:b/>
          <w:bCs/>
          <w:sz w:val="24"/>
          <w:szCs w:val="24"/>
          <w:u w:val="single"/>
        </w:rPr>
        <w:t xml:space="preserve">Social mobility </w:t>
      </w:r>
    </w:p>
    <w:p w14:paraId="73ADB9B4" w14:textId="79C2F290" w:rsidR="005350B0" w:rsidRPr="004847E3" w:rsidRDefault="005350B0" w:rsidP="004847E3">
      <w:pPr>
        <w:spacing w:line="242" w:lineRule="auto"/>
        <w:jc w:val="both"/>
        <w:rPr>
          <w:rFonts w:cs="Times New Roman"/>
          <w:kern w:val="0"/>
          <w:sz w:val="24"/>
          <w:szCs w:val="24"/>
        </w:rPr>
      </w:pPr>
      <w:r w:rsidRPr="004847E3">
        <w:rPr>
          <w:rFonts w:cs="Times New Roman"/>
          <w:kern w:val="0"/>
          <w:sz w:val="24"/>
          <w:szCs w:val="24"/>
        </w:rPr>
        <w:t>At least 6 members of Chambers organise and regularly give talks at a range of universities and at state schools about pursuing a career at the Bar. 4-5 actively also works with the charity Bridging the Bar, supporting aspiring student barristers from underrepresented groups by organising and hosting advocacy training and workshops in Chambers on Saturdays over 4 to 6 weeks. In addition</w:t>
      </w:r>
      <w:r w:rsidR="00157E48">
        <w:rPr>
          <w:rFonts w:cs="Times New Roman"/>
          <w:kern w:val="0"/>
          <w:sz w:val="24"/>
          <w:szCs w:val="24"/>
        </w:rPr>
        <w:t>,</w:t>
      </w:r>
      <w:r w:rsidRPr="004847E3">
        <w:rPr>
          <w:rFonts w:cs="Times New Roman"/>
          <w:kern w:val="0"/>
          <w:sz w:val="24"/>
          <w:szCs w:val="24"/>
        </w:rPr>
        <w:t xml:space="preserve"> the 3</w:t>
      </w:r>
      <w:r w:rsidR="00157E48">
        <w:rPr>
          <w:rFonts w:cs="Times New Roman"/>
          <w:kern w:val="0"/>
          <w:sz w:val="24"/>
          <w:szCs w:val="24"/>
        </w:rPr>
        <w:t>-</w:t>
      </w:r>
      <w:r w:rsidRPr="004847E3">
        <w:rPr>
          <w:rFonts w:cs="Times New Roman"/>
          <w:kern w:val="0"/>
          <w:sz w:val="24"/>
          <w:szCs w:val="24"/>
        </w:rPr>
        <w:t xml:space="preserve">day mini pupillage programme is advertised to a range of universities and applications are assessed with all personal information redacted to foster a </w:t>
      </w:r>
      <w:r w:rsidRPr="004847E3">
        <w:rPr>
          <w:rFonts w:cs="Times New Roman"/>
          <w:kern w:val="0"/>
          <w:sz w:val="24"/>
          <w:szCs w:val="24"/>
        </w:rPr>
        <w:lastRenderedPageBreak/>
        <w:t xml:space="preserve">fair and equitable approach. </w:t>
      </w:r>
      <w:r w:rsidR="00157E48">
        <w:rPr>
          <w:rFonts w:cs="Times New Roman"/>
          <w:kern w:val="0"/>
          <w:sz w:val="24"/>
          <w:szCs w:val="24"/>
        </w:rPr>
        <w:t xml:space="preserve">The mini-pupillage programme seeks to recruit </w:t>
      </w:r>
      <w:r w:rsidR="00594587">
        <w:rPr>
          <w:rFonts w:cs="Times New Roman"/>
          <w:kern w:val="0"/>
          <w:sz w:val="24"/>
          <w:szCs w:val="24"/>
        </w:rPr>
        <w:t xml:space="preserve">participants from the Bridging the Bar charity and the Inner Temple PASS Scheme. </w:t>
      </w:r>
    </w:p>
    <w:p w14:paraId="118CFBB0" w14:textId="4A397A69" w:rsidR="00D87AF4" w:rsidRDefault="005350B0" w:rsidP="004847E3">
      <w:pPr>
        <w:spacing w:line="242" w:lineRule="auto"/>
        <w:jc w:val="both"/>
        <w:rPr>
          <w:rFonts w:cs="Times New Roman"/>
          <w:kern w:val="0"/>
          <w:sz w:val="24"/>
          <w:szCs w:val="24"/>
        </w:rPr>
      </w:pPr>
      <w:r w:rsidRPr="004847E3">
        <w:rPr>
          <w:rFonts w:cs="Times New Roman"/>
          <w:kern w:val="0"/>
          <w:sz w:val="24"/>
          <w:szCs w:val="24"/>
        </w:rPr>
        <w:t>Chambers has a range of barristers from different backgrounds and from a range of universities, some of whom who have</w:t>
      </w:r>
      <w:r w:rsidR="00655418">
        <w:rPr>
          <w:rFonts w:cs="Times New Roman"/>
          <w:kern w:val="0"/>
          <w:sz w:val="24"/>
          <w:szCs w:val="24"/>
        </w:rPr>
        <w:t xml:space="preserve"> had previous</w:t>
      </w:r>
      <w:r w:rsidRPr="004847E3">
        <w:rPr>
          <w:rFonts w:cs="Times New Roman"/>
          <w:kern w:val="0"/>
          <w:sz w:val="24"/>
          <w:szCs w:val="24"/>
        </w:rPr>
        <w:t xml:space="preserve"> </w:t>
      </w:r>
      <w:r w:rsidR="00655418">
        <w:rPr>
          <w:rFonts w:cs="Times New Roman"/>
          <w:kern w:val="0"/>
          <w:sz w:val="24"/>
          <w:szCs w:val="24"/>
        </w:rPr>
        <w:t>careers</w:t>
      </w:r>
      <w:r w:rsidR="00C27FC2">
        <w:rPr>
          <w:rFonts w:cs="Times New Roman"/>
          <w:kern w:val="0"/>
          <w:sz w:val="24"/>
          <w:szCs w:val="24"/>
        </w:rPr>
        <w:t xml:space="preserve"> prior to joining the Bar, for example in local government, teaching or as solicitors. We actively encourag</w:t>
      </w:r>
      <w:r w:rsidR="00191FF5">
        <w:rPr>
          <w:rFonts w:cs="Times New Roman"/>
          <w:kern w:val="0"/>
          <w:sz w:val="24"/>
          <w:szCs w:val="24"/>
        </w:rPr>
        <w:t xml:space="preserve">e people from </w:t>
      </w:r>
      <w:r w:rsidR="00795740">
        <w:rPr>
          <w:rFonts w:cs="Times New Roman"/>
          <w:kern w:val="0"/>
          <w:sz w:val="24"/>
          <w:szCs w:val="24"/>
        </w:rPr>
        <w:t>underrepresented groups</w:t>
      </w:r>
      <w:r w:rsidR="00191FF5">
        <w:rPr>
          <w:rFonts w:cs="Times New Roman"/>
          <w:kern w:val="0"/>
          <w:sz w:val="24"/>
          <w:szCs w:val="24"/>
        </w:rPr>
        <w:t xml:space="preserve"> and career-changers to consider </w:t>
      </w:r>
      <w:r w:rsidR="00795740">
        <w:rPr>
          <w:rFonts w:cs="Times New Roman"/>
          <w:kern w:val="0"/>
          <w:sz w:val="24"/>
          <w:szCs w:val="24"/>
        </w:rPr>
        <w:t xml:space="preserve">a career at the Bar and at 4-5. </w:t>
      </w:r>
    </w:p>
    <w:p w14:paraId="043B47BA" w14:textId="3A6EE5FC" w:rsidR="005350B0" w:rsidRPr="004847E3" w:rsidRDefault="005350B0" w:rsidP="004847E3">
      <w:pPr>
        <w:jc w:val="both"/>
        <w:rPr>
          <w:sz w:val="24"/>
          <w:szCs w:val="24"/>
        </w:rPr>
      </w:pPr>
      <w:r w:rsidRPr="004847E3">
        <w:rPr>
          <w:sz w:val="24"/>
          <w:szCs w:val="24"/>
        </w:rPr>
        <w:t>Chambers also encourages its members to “pay it forward” by providing mentoring to juniors by senior barristers to support both junior barristers and those from underrepresented groups. If a suitable mentor cannot be found within Chambers, Chambers encourages pursuing alternative mentoring schemes.</w:t>
      </w:r>
      <w:r w:rsidR="00C251DA">
        <w:rPr>
          <w:sz w:val="24"/>
          <w:szCs w:val="24"/>
        </w:rPr>
        <w:t xml:space="preserve"> Chambers actively supports members mentoring aspiring barristers, through </w:t>
      </w:r>
      <w:r w:rsidR="008D24D7">
        <w:rPr>
          <w:sz w:val="24"/>
          <w:szCs w:val="24"/>
        </w:rPr>
        <w:t xml:space="preserve">the Inns </w:t>
      </w:r>
      <w:r w:rsidR="00C06CB7">
        <w:rPr>
          <w:sz w:val="24"/>
          <w:szCs w:val="24"/>
        </w:rPr>
        <w:t>of Court</w:t>
      </w:r>
      <w:r w:rsidR="00EF1158">
        <w:rPr>
          <w:sz w:val="24"/>
          <w:szCs w:val="24"/>
        </w:rPr>
        <w:t xml:space="preserve">, Bar </w:t>
      </w:r>
      <w:proofErr w:type="gramStart"/>
      <w:r w:rsidR="00EF1158">
        <w:rPr>
          <w:sz w:val="24"/>
          <w:szCs w:val="24"/>
        </w:rPr>
        <w:t>Council</w:t>
      </w:r>
      <w:proofErr w:type="gramEnd"/>
      <w:r w:rsidR="00EF1158">
        <w:rPr>
          <w:sz w:val="24"/>
          <w:szCs w:val="24"/>
        </w:rPr>
        <w:t xml:space="preserve"> </w:t>
      </w:r>
      <w:r w:rsidR="008D24D7">
        <w:rPr>
          <w:sz w:val="24"/>
          <w:szCs w:val="24"/>
        </w:rPr>
        <w:t xml:space="preserve">and </w:t>
      </w:r>
      <w:r w:rsidR="00C251DA">
        <w:rPr>
          <w:sz w:val="24"/>
          <w:szCs w:val="24"/>
        </w:rPr>
        <w:t>programmes such as Her Bar</w:t>
      </w:r>
      <w:r w:rsidR="00753AAB">
        <w:rPr>
          <w:sz w:val="24"/>
          <w:szCs w:val="24"/>
        </w:rPr>
        <w:t>, Bridging the Bar</w:t>
      </w:r>
      <w:r w:rsidR="00E40375">
        <w:rPr>
          <w:sz w:val="24"/>
          <w:szCs w:val="24"/>
        </w:rPr>
        <w:t xml:space="preserve"> and Bringing [Dis</w:t>
      </w:r>
      <w:r w:rsidR="00C06CB7">
        <w:rPr>
          <w:sz w:val="24"/>
          <w:szCs w:val="24"/>
        </w:rPr>
        <w:t xml:space="preserve">]Ability to the Bar. </w:t>
      </w:r>
    </w:p>
    <w:p w14:paraId="7D5856B9" w14:textId="77777777" w:rsidR="00F04912" w:rsidRPr="004847E3" w:rsidRDefault="00F04912" w:rsidP="00F04912">
      <w:pPr>
        <w:spacing w:line="242" w:lineRule="auto"/>
        <w:jc w:val="both"/>
        <w:rPr>
          <w:rFonts w:cs="Times New Roman"/>
          <w:b/>
          <w:bCs/>
          <w:kern w:val="0"/>
          <w:sz w:val="24"/>
          <w:szCs w:val="24"/>
          <w:u w:val="single"/>
        </w:rPr>
      </w:pPr>
      <w:r w:rsidRPr="004847E3">
        <w:rPr>
          <w:rFonts w:cs="Times New Roman"/>
          <w:b/>
          <w:bCs/>
          <w:kern w:val="0"/>
          <w:sz w:val="24"/>
          <w:szCs w:val="24"/>
          <w:u w:val="single"/>
        </w:rPr>
        <w:t>Supporting parents</w:t>
      </w:r>
    </w:p>
    <w:p w14:paraId="4103EA99" w14:textId="57227A62" w:rsidR="00F04912" w:rsidRPr="004847E3" w:rsidRDefault="00F04912" w:rsidP="00F04912">
      <w:pPr>
        <w:spacing w:after="0" w:line="242" w:lineRule="auto"/>
        <w:jc w:val="both"/>
        <w:rPr>
          <w:rFonts w:cs="Times New Roman"/>
          <w:kern w:val="0"/>
          <w:sz w:val="24"/>
          <w:szCs w:val="24"/>
        </w:rPr>
      </w:pPr>
      <w:r w:rsidRPr="004847E3">
        <w:rPr>
          <w:rFonts w:cs="Times New Roman"/>
          <w:kern w:val="0"/>
          <w:sz w:val="24"/>
          <w:szCs w:val="24"/>
        </w:rPr>
        <w:t xml:space="preserve">In the summer of 2022 Chambers founded a Balance/Parents Group to provide a forum for discussion in respect of issues affecting parents and carers, as well as other diversity issues. The group is open to </w:t>
      </w:r>
      <w:r w:rsidR="00AD23CB">
        <w:rPr>
          <w:rFonts w:cs="Times New Roman"/>
          <w:kern w:val="0"/>
          <w:sz w:val="24"/>
          <w:szCs w:val="24"/>
        </w:rPr>
        <w:t xml:space="preserve">any staff member, </w:t>
      </w:r>
      <w:proofErr w:type="gramStart"/>
      <w:r w:rsidR="00AD23CB">
        <w:rPr>
          <w:rFonts w:cs="Times New Roman"/>
          <w:kern w:val="0"/>
          <w:sz w:val="24"/>
          <w:szCs w:val="24"/>
        </w:rPr>
        <w:t>pupil</w:t>
      </w:r>
      <w:proofErr w:type="gramEnd"/>
      <w:r w:rsidR="00AD23CB">
        <w:rPr>
          <w:rFonts w:cs="Times New Roman"/>
          <w:kern w:val="0"/>
          <w:sz w:val="24"/>
          <w:szCs w:val="24"/>
        </w:rPr>
        <w:t xml:space="preserve"> or barrister</w:t>
      </w:r>
      <w:r w:rsidRPr="004847E3">
        <w:rPr>
          <w:rFonts w:cs="Times New Roman"/>
          <w:kern w:val="0"/>
          <w:sz w:val="24"/>
          <w:szCs w:val="24"/>
        </w:rPr>
        <w:t xml:space="preserve"> to join and is attended by both men and women. The group meets online every 2 months to discuss a particular topic, as well as having an informal chat group.</w:t>
      </w:r>
    </w:p>
    <w:p w14:paraId="4E4BBEEE" w14:textId="77777777" w:rsidR="00F04912" w:rsidRPr="004847E3" w:rsidRDefault="00F04912" w:rsidP="00F04912">
      <w:pPr>
        <w:spacing w:after="0" w:line="242" w:lineRule="auto"/>
        <w:jc w:val="both"/>
        <w:rPr>
          <w:rFonts w:cs="Times New Roman"/>
          <w:kern w:val="0"/>
          <w:sz w:val="24"/>
          <w:szCs w:val="24"/>
        </w:rPr>
      </w:pPr>
    </w:p>
    <w:p w14:paraId="4AE89803" w14:textId="77777777" w:rsidR="00F04912" w:rsidRPr="004847E3" w:rsidRDefault="00F04912" w:rsidP="00F04912">
      <w:pPr>
        <w:spacing w:after="0" w:line="242" w:lineRule="auto"/>
        <w:jc w:val="both"/>
        <w:rPr>
          <w:rFonts w:cs="Times New Roman"/>
          <w:i/>
          <w:iCs/>
          <w:kern w:val="0"/>
          <w:sz w:val="24"/>
          <w:szCs w:val="24"/>
        </w:rPr>
      </w:pPr>
      <w:r w:rsidRPr="004847E3">
        <w:rPr>
          <w:rFonts w:cs="Times New Roman"/>
          <w:i/>
          <w:iCs/>
          <w:kern w:val="0"/>
          <w:sz w:val="24"/>
          <w:szCs w:val="24"/>
        </w:rPr>
        <w:t>Parental leave policy update</w:t>
      </w:r>
    </w:p>
    <w:p w14:paraId="581C85FA" w14:textId="77777777" w:rsidR="00F04912" w:rsidRPr="004847E3" w:rsidRDefault="00F04912" w:rsidP="00F04912">
      <w:pPr>
        <w:spacing w:after="0" w:line="242" w:lineRule="auto"/>
        <w:jc w:val="both"/>
        <w:rPr>
          <w:rFonts w:cs="Times New Roman"/>
          <w:kern w:val="0"/>
          <w:sz w:val="24"/>
          <w:szCs w:val="24"/>
        </w:rPr>
      </w:pPr>
    </w:p>
    <w:p w14:paraId="594CAE52" w14:textId="7DCEEF97" w:rsidR="00F04912" w:rsidRPr="004847E3" w:rsidRDefault="00F04912" w:rsidP="00F04912">
      <w:pPr>
        <w:spacing w:after="0" w:line="242" w:lineRule="auto"/>
        <w:jc w:val="both"/>
        <w:rPr>
          <w:rFonts w:cs="Times New Roman"/>
          <w:kern w:val="0"/>
          <w:sz w:val="24"/>
          <w:szCs w:val="24"/>
        </w:rPr>
      </w:pPr>
      <w:r w:rsidRPr="004847E3">
        <w:rPr>
          <w:rFonts w:cs="Times New Roman"/>
          <w:kern w:val="0"/>
          <w:sz w:val="24"/>
          <w:szCs w:val="24"/>
        </w:rPr>
        <w:t xml:space="preserve">Chambers has recently updated its parental leave policy which will be published on the 4-5 website with a video explaining why and how the policy has changed. This is to create better transparency around the terms of the policy for both current tenants and prospective pupils and tenants. The policy is instrumental in showing members that they will be treated as individuals and will be supported in their parenting journey. The policy also includes provisions on miscarriage and stillbirth. The core objectives of the policy are to enable parental leave to be taken flexibly and to allow a member of </w:t>
      </w:r>
      <w:r w:rsidR="004A7855">
        <w:rPr>
          <w:rFonts w:cs="Times New Roman"/>
          <w:kern w:val="0"/>
          <w:sz w:val="24"/>
          <w:szCs w:val="24"/>
        </w:rPr>
        <w:t>C</w:t>
      </w:r>
      <w:r w:rsidRPr="004847E3">
        <w:rPr>
          <w:rFonts w:cs="Times New Roman"/>
          <w:kern w:val="0"/>
          <w:sz w:val="24"/>
          <w:szCs w:val="24"/>
        </w:rPr>
        <w:t>hambers to maintain their practice whilst on parental leave. Upon return to work from maternity leave a</w:t>
      </w:r>
      <w:r w:rsidR="003B3984">
        <w:rPr>
          <w:rFonts w:cs="Times New Roman"/>
          <w:kern w:val="0"/>
          <w:sz w:val="24"/>
          <w:szCs w:val="24"/>
        </w:rPr>
        <w:t xml:space="preserve"> designated</w:t>
      </w:r>
      <w:r w:rsidRPr="004847E3">
        <w:rPr>
          <w:rFonts w:cs="Times New Roman"/>
          <w:kern w:val="0"/>
          <w:sz w:val="24"/>
          <w:szCs w:val="24"/>
        </w:rPr>
        <w:t xml:space="preserve"> room </w:t>
      </w:r>
      <w:r w:rsidR="003B3984">
        <w:rPr>
          <w:rFonts w:cs="Times New Roman"/>
          <w:kern w:val="0"/>
          <w:sz w:val="24"/>
          <w:szCs w:val="24"/>
        </w:rPr>
        <w:t xml:space="preserve">will be </w:t>
      </w:r>
      <w:r w:rsidRPr="004847E3">
        <w:rPr>
          <w:rFonts w:cs="Times New Roman"/>
          <w:kern w:val="0"/>
          <w:sz w:val="24"/>
          <w:szCs w:val="24"/>
        </w:rPr>
        <w:t>available for mothers to pump milk to make the transition back to practice as smooth as possible.</w:t>
      </w:r>
      <w:r w:rsidR="003B3984">
        <w:rPr>
          <w:rFonts w:cs="Times New Roman"/>
          <w:kern w:val="0"/>
          <w:sz w:val="24"/>
          <w:szCs w:val="24"/>
        </w:rPr>
        <w:t xml:space="preserve"> </w:t>
      </w:r>
    </w:p>
    <w:p w14:paraId="1FB6767E" w14:textId="77777777" w:rsidR="0088626E" w:rsidRDefault="0088626E" w:rsidP="00C54F72">
      <w:pPr>
        <w:spacing w:line="242" w:lineRule="auto"/>
        <w:jc w:val="right"/>
        <w:rPr>
          <w:rFonts w:cs="Times New Roman"/>
          <w:kern w:val="0"/>
        </w:rPr>
      </w:pPr>
    </w:p>
    <w:p w14:paraId="713B63F6" w14:textId="06CA7350" w:rsidR="005350B0" w:rsidRDefault="003D5C66" w:rsidP="00C54F72">
      <w:pPr>
        <w:spacing w:line="242" w:lineRule="auto"/>
        <w:jc w:val="right"/>
        <w:rPr>
          <w:rFonts w:cs="Times New Roman"/>
          <w:kern w:val="0"/>
        </w:rPr>
      </w:pPr>
      <w:r>
        <w:rPr>
          <w:rFonts w:cs="Times New Roman"/>
          <w:kern w:val="0"/>
        </w:rPr>
        <w:t xml:space="preserve">September 2023 </w:t>
      </w:r>
    </w:p>
    <w:p w14:paraId="0E76D9D1" w14:textId="77777777" w:rsidR="005350B0" w:rsidRDefault="005350B0" w:rsidP="005350B0">
      <w:pPr>
        <w:spacing w:line="242" w:lineRule="auto"/>
        <w:rPr>
          <w:rFonts w:cs="Times New Roman"/>
          <w:b/>
          <w:bCs/>
          <w:kern w:val="0"/>
          <w:u w:val="single"/>
        </w:rPr>
      </w:pPr>
    </w:p>
    <w:p w14:paraId="008EEDBD" w14:textId="77777777" w:rsidR="005350B0" w:rsidRDefault="005350B0" w:rsidP="005350B0"/>
    <w:p w14:paraId="064311BA" w14:textId="77777777" w:rsidR="005350B0" w:rsidRDefault="005350B0" w:rsidP="005350B0"/>
    <w:p w14:paraId="19D6B850" w14:textId="77777777" w:rsidR="001C0B93" w:rsidRDefault="001C0B93" w:rsidP="00BC5377">
      <w:pPr>
        <w:jc w:val="center"/>
      </w:pPr>
    </w:p>
    <w:p w14:paraId="4C757FC1" w14:textId="77777777" w:rsidR="0088626E" w:rsidRDefault="0088626E" w:rsidP="00BC5377">
      <w:pPr>
        <w:jc w:val="center"/>
      </w:pPr>
    </w:p>
    <w:p w14:paraId="37D8A532" w14:textId="77777777" w:rsidR="0088626E" w:rsidRDefault="0088626E" w:rsidP="00BC5377">
      <w:pPr>
        <w:jc w:val="center"/>
      </w:pPr>
    </w:p>
    <w:p w14:paraId="411FD590" w14:textId="77777777" w:rsidR="00185078" w:rsidRDefault="00185078" w:rsidP="00BC5377">
      <w:pPr>
        <w:jc w:val="center"/>
      </w:pPr>
    </w:p>
    <w:p w14:paraId="3977833F" w14:textId="77777777" w:rsidR="00A1002C" w:rsidRPr="00A1002C" w:rsidRDefault="001C0B93" w:rsidP="00BC5377">
      <w:pPr>
        <w:jc w:val="center"/>
        <w:rPr>
          <w:b/>
          <w:bCs/>
          <w:color w:val="FF0000"/>
        </w:rPr>
      </w:pPr>
      <w:r w:rsidRPr="00A1002C">
        <w:rPr>
          <w:b/>
          <w:bCs/>
          <w:color w:val="FF0000"/>
        </w:rPr>
        <w:lastRenderedPageBreak/>
        <w:t xml:space="preserve">PREVIOUS 2017 VERSION – FOR </w:t>
      </w:r>
      <w:r w:rsidR="00A1002C" w:rsidRPr="00A1002C">
        <w:rPr>
          <w:b/>
          <w:bCs/>
          <w:color w:val="FF0000"/>
        </w:rPr>
        <w:t>REFERENCE</w:t>
      </w:r>
    </w:p>
    <w:p w14:paraId="6FD1EFD8" w14:textId="4F598CB3" w:rsidR="00BC5377" w:rsidRPr="00FA6EF7" w:rsidRDefault="00BC5377" w:rsidP="00BC5377">
      <w:pPr>
        <w:jc w:val="center"/>
        <w:rPr>
          <w:b/>
          <w:bCs/>
        </w:rPr>
      </w:pPr>
      <w:r w:rsidRPr="00FA6EF7">
        <w:rPr>
          <w:b/>
          <w:bCs/>
        </w:rPr>
        <w:t>4-5 GRAY’S INN SQUARE EQUALITY AND DIVERSITY STATEMENT</w:t>
      </w:r>
    </w:p>
    <w:p w14:paraId="4F33F85F" w14:textId="17CC30FA" w:rsidR="00BC5377" w:rsidRPr="00FA6EF7" w:rsidRDefault="00BC5377" w:rsidP="00655186">
      <w:pPr>
        <w:ind w:firstLine="405"/>
        <w:rPr>
          <w:b/>
          <w:bCs/>
        </w:rPr>
      </w:pPr>
      <w:r w:rsidRPr="00FA6EF7">
        <w:rPr>
          <w:b/>
          <w:bCs/>
        </w:rPr>
        <w:t>Statement of principle</w:t>
      </w:r>
    </w:p>
    <w:p w14:paraId="0504F472" w14:textId="2A226519" w:rsidR="00FD04E9" w:rsidRDefault="00BC5377" w:rsidP="00FA6EF7">
      <w:pPr>
        <w:pStyle w:val="ListParagraph"/>
        <w:ind w:left="405"/>
      </w:pPr>
      <w:r>
        <w:t xml:space="preserve">Chambers is committed to providing equality of opportunity regardless of race, colour, ethnic or national origin, nationality, citizenship, sex, gender re-assignment, sexual orientation, marital or civil partnership status, age, disability, religion or belief, political persuasion, </w:t>
      </w:r>
      <w:proofErr w:type="gramStart"/>
      <w:r>
        <w:t>pregnancy</w:t>
      </w:r>
      <w:proofErr w:type="gramEnd"/>
      <w:r>
        <w:t xml:space="preserve"> or maternity.</w:t>
      </w:r>
    </w:p>
    <w:p w14:paraId="471AD2FD" w14:textId="77777777" w:rsidR="00FA6EF7" w:rsidRDefault="00FA6EF7" w:rsidP="00FA6EF7">
      <w:pPr>
        <w:pStyle w:val="ListParagraph"/>
        <w:ind w:left="405"/>
      </w:pPr>
    </w:p>
    <w:p w14:paraId="0A83D0C9" w14:textId="41353918" w:rsidR="00FD04E9" w:rsidRDefault="00BC5377" w:rsidP="00FA6EF7">
      <w:pPr>
        <w:pStyle w:val="ListParagraph"/>
        <w:ind w:left="405"/>
        <w:rPr>
          <w:b/>
          <w:bCs/>
        </w:rPr>
      </w:pPr>
      <w:r w:rsidRPr="005625CD">
        <w:rPr>
          <w:b/>
          <w:bCs/>
        </w:rPr>
        <w:t xml:space="preserve">Circulation </w:t>
      </w:r>
    </w:p>
    <w:p w14:paraId="19B82ADA" w14:textId="77777777" w:rsidR="005625CD" w:rsidRPr="005625CD" w:rsidRDefault="005625CD" w:rsidP="00FA6EF7">
      <w:pPr>
        <w:pStyle w:val="ListParagraph"/>
        <w:ind w:left="405"/>
        <w:rPr>
          <w:b/>
          <w:bCs/>
        </w:rPr>
      </w:pPr>
    </w:p>
    <w:p w14:paraId="1F9C542D" w14:textId="77777777" w:rsidR="00FD04E9" w:rsidRDefault="00BC5377" w:rsidP="00FD04E9">
      <w:pPr>
        <w:pStyle w:val="ListParagraph"/>
        <w:ind w:left="405"/>
      </w:pPr>
      <w:r>
        <w:t xml:space="preserve"> This policy will be provided to all Members, pupils, mini- pupils and staff, and will be available in the clerks’ room. </w:t>
      </w:r>
    </w:p>
    <w:p w14:paraId="7288B6E1" w14:textId="77777777" w:rsidR="005625CD" w:rsidRDefault="005625CD" w:rsidP="00FD04E9">
      <w:pPr>
        <w:pStyle w:val="ListParagraph"/>
        <w:ind w:left="405"/>
      </w:pPr>
    </w:p>
    <w:p w14:paraId="028E5476" w14:textId="693B1AFE" w:rsidR="00F419A6" w:rsidRDefault="00D608C9" w:rsidP="00FA6EF7">
      <w:pPr>
        <w:pStyle w:val="ListParagraph"/>
        <w:ind w:left="405"/>
        <w:rPr>
          <w:b/>
          <w:bCs/>
        </w:rPr>
      </w:pPr>
      <w:r w:rsidRPr="005625CD">
        <w:rPr>
          <w:b/>
          <w:bCs/>
        </w:rPr>
        <w:t xml:space="preserve">Recruitment And Selection </w:t>
      </w:r>
    </w:p>
    <w:p w14:paraId="5080E492" w14:textId="77777777" w:rsidR="005625CD" w:rsidRPr="005625CD" w:rsidRDefault="005625CD" w:rsidP="00FA6EF7">
      <w:pPr>
        <w:pStyle w:val="ListParagraph"/>
        <w:ind w:left="405"/>
        <w:rPr>
          <w:b/>
          <w:bCs/>
        </w:rPr>
      </w:pPr>
    </w:p>
    <w:p w14:paraId="407BBADC" w14:textId="77777777" w:rsidR="00F419A6" w:rsidRDefault="00BC5377" w:rsidP="00F419A6">
      <w:pPr>
        <w:pStyle w:val="ListParagraph"/>
        <w:ind w:left="405"/>
      </w:pPr>
      <w:r>
        <w:t xml:space="preserve">Selection and recruitment of all staff, mini-pupils, </w:t>
      </w:r>
      <w:proofErr w:type="gramStart"/>
      <w:r>
        <w:t>pupils</w:t>
      </w:r>
      <w:proofErr w:type="gramEnd"/>
      <w:r>
        <w:t xml:space="preserve"> and tenants is carried out using fair and objective criteria. Appropriate procedures are adopted to ensure that the selection is carried out without discrimination and using fair and objective criteria. </w:t>
      </w:r>
    </w:p>
    <w:p w14:paraId="25A5D308" w14:textId="77777777" w:rsidR="00B57FBB" w:rsidRDefault="00B57FBB" w:rsidP="00F419A6">
      <w:pPr>
        <w:pStyle w:val="ListParagraph"/>
        <w:ind w:left="405"/>
      </w:pPr>
    </w:p>
    <w:p w14:paraId="6A3FA383" w14:textId="77777777" w:rsidR="00B57FBB" w:rsidRDefault="00BC5377" w:rsidP="00F419A6">
      <w:pPr>
        <w:pStyle w:val="ListParagraph"/>
        <w:ind w:left="405"/>
      </w:pPr>
      <w:r>
        <w:t xml:space="preserve"> All those involved with the selection and recruitment of pupils, mini-pupils and tenants will be provided with equality and diversity training. At least one Member of any selection panel for recruitment of staff will be provided with equality and diversity training. </w:t>
      </w:r>
    </w:p>
    <w:p w14:paraId="4CF2B233" w14:textId="77777777" w:rsidR="00B57FBB" w:rsidRDefault="00B57FBB" w:rsidP="00F419A6">
      <w:pPr>
        <w:pStyle w:val="ListParagraph"/>
        <w:ind w:left="405"/>
      </w:pPr>
    </w:p>
    <w:p w14:paraId="64F5D043" w14:textId="00D600DA" w:rsidR="00B57FBB" w:rsidRPr="00B57FBB" w:rsidRDefault="00D608C9" w:rsidP="00F419A6">
      <w:pPr>
        <w:pStyle w:val="ListParagraph"/>
        <w:ind w:left="405"/>
        <w:rPr>
          <w:b/>
          <w:bCs/>
        </w:rPr>
      </w:pPr>
      <w:r w:rsidRPr="00B57FBB">
        <w:rPr>
          <w:b/>
          <w:bCs/>
        </w:rPr>
        <w:t xml:space="preserve">Fair Access </w:t>
      </w:r>
      <w:r w:rsidR="00F90687" w:rsidRPr="00B57FBB">
        <w:rPr>
          <w:b/>
          <w:bCs/>
        </w:rPr>
        <w:t>to</w:t>
      </w:r>
      <w:r w:rsidRPr="00B57FBB">
        <w:rPr>
          <w:b/>
          <w:bCs/>
        </w:rPr>
        <w:t xml:space="preserve"> Work </w:t>
      </w:r>
      <w:r w:rsidR="00D820FE">
        <w:rPr>
          <w:b/>
          <w:bCs/>
        </w:rPr>
        <w:t>a</w:t>
      </w:r>
      <w:r w:rsidRPr="00B57FBB">
        <w:rPr>
          <w:b/>
          <w:bCs/>
        </w:rPr>
        <w:t xml:space="preserve">nd The Allocation </w:t>
      </w:r>
      <w:proofErr w:type="gramStart"/>
      <w:r w:rsidRPr="00B57FBB">
        <w:rPr>
          <w:b/>
          <w:bCs/>
        </w:rPr>
        <w:t>Of</w:t>
      </w:r>
      <w:proofErr w:type="gramEnd"/>
      <w:r w:rsidRPr="00B57FBB">
        <w:rPr>
          <w:b/>
          <w:bCs/>
        </w:rPr>
        <w:t xml:space="preserve"> Unassigned Work </w:t>
      </w:r>
    </w:p>
    <w:p w14:paraId="4C44E6E9" w14:textId="77777777" w:rsidR="00B57FBB" w:rsidRDefault="00B57FBB" w:rsidP="00F419A6">
      <w:pPr>
        <w:pStyle w:val="ListParagraph"/>
        <w:ind w:left="405"/>
      </w:pPr>
    </w:p>
    <w:p w14:paraId="217EB0F7" w14:textId="77777777" w:rsidR="009B6CA2" w:rsidRDefault="00BC5377" w:rsidP="00F419A6">
      <w:pPr>
        <w:pStyle w:val="ListParagraph"/>
        <w:ind w:left="405"/>
      </w:pPr>
      <w:r>
        <w:t>Chambers takes all reasonable steps to ensure a fair distribution of work</w:t>
      </w:r>
      <w:r w:rsidR="00655186">
        <w:t xml:space="preserve"> among pupils and Members of Chambers. </w:t>
      </w:r>
    </w:p>
    <w:p w14:paraId="05F21D2C" w14:textId="77777777" w:rsidR="009B6CA2" w:rsidRDefault="009B6CA2" w:rsidP="00F419A6">
      <w:pPr>
        <w:pStyle w:val="ListParagraph"/>
        <w:ind w:left="405"/>
      </w:pPr>
    </w:p>
    <w:p w14:paraId="3C5566A7" w14:textId="77777777" w:rsidR="009B6CA2" w:rsidRDefault="00655186" w:rsidP="00F419A6">
      <w:pPr>
        <w:pStyle w:val="ListParagraph"/>
        <w:ind w:left="405"/>
      </w:pPr>
      <w:r>
        <w:t xml:space="preserve">When contacted by solicitors or another instructing organisation regarding a request for counsel for unassigned work, or where counsel requested is unable to accept the work offered, or where another barrister is seeing an un-named junior or leader, a </w:t>
      </w:r>
      <w:proofErr w:type="gramStart"/>
      <w:r>
        <w:t>Member</w:t>
      </w:r>
      <w:proofErr w:type="gramEnd"/>
      <w:r>
        <w:t xml:space="preserve"> of the clerking team will ask relevant questions required to obtain an overview of the case in order to suggest suitable candidates for the work offered. </w:t>
      </w:r>
    </w:p>
    <w:p w14:paraId="1B7B0E8A" w14:textId="77777777" w:rsidR="009B6CA2" w:rsidRDefault="009B6CA2" w:rsidP="00F419A6">
      <w:pPr>
        <w:pStyle w:val="ListParagraph"/>
        <w:ind w:left="405"/>
      </w:pPr>
    </w:p>
    <w:p w14:paraId="42D72494" w14:textId="6E4503AF" w:rsidR="007F4C14" w:rsidRDefault="00655186" w:rsidP="00F419A6">
      <w:pPr>
        <w:pStyle w:val="ListParagraph"/>
        <w:ind w:left="405"/>
      </w:pPr>
      <w:r>
        <w:t xml:space="preserve">All Members of Chambers who are considered suitable on grounds of experience, seniority, </w:t>
      </w:r>
      <w:proofErr w:type="gramStart"/>
      <w:r>
        <w:t>cost</w:t>
      </w:r>
      <w:proofErr w:type="gramEnd"/>
      <w:r>
        <w:t xml:space="preserve"> and availability will be proposed for the work</w:t>
      </w:r>
      <w:r w:rsidR="00920AF4">
        <w:t xml:space="preserve"> offered.</w:t>
      </w:r>
    </w:p>
    <w:p w14:paraId="4AC3A958" w14:textId="77777777" w:rsidR="00920AF4" w:rsidRDefault="00920AF4" w:rsidP="00F419A6">
      <w:pPr>
        <w:pStyle w:val="ListParagraph"/>
        <w:ind w:left="405"/>
      </w:pPr>
    </w:p>
    <w:p w14:paraId="4DD7FF26" w14:textId="77777777" w:rsidR="0043786F" w:rsidRDefault="0043786F" w:rsidP="00F419A6">
      <w:pPr>
        <w:pStyle w:val="ListParagraph"/>
        <w:ind w:left="405"/>
      </w:pPr>
      <w:r>
        <w:t xml:space="preserve">After putting counsel forward, the clerk in question will enter details of the case in question in the Chambers’ database system. </w:t>
      </w:r>
    </w:p>
    <w:p w14:paraId="081F0476" w14:textId="77777777" w:rsidR="0043786F" w:rsidRDefault="0043786F" w:rsidP="00F419A6">
      <w:pPr>
        <w:pStyle w:val="ListParagraph"/>
        <w:ind w:left="405"/>
      </w:pPr>
    </w:p>
    <w:p w14:paraId="617222F6" w14:textId="77777777" w:rsidR="0043786F" w:rsidRDefault="0043786F" w:rsidP="00F419A6">
      <w:pPr>
        <w:pStyle w:val="ListParagraph"/>
        <w:ind w:left="405"/>
      </w:pPr>
      <w:r>
        <w:t xml:space="preserve">All clerks involved in the distribution of work will be provided with equality and diversity training. </w:t>
      </w:r>
    </w:p>
    <w:p w14:paraId="00C892A5" w14:textId="77777777" w:rsidR="0043786F" w:rsidRDefault="0043786F" w:rsidP="00F419A6">
      <w:pPr>
        <w:pStyle w:val="ListParagraph"/>
        <w:ind w:left="405"/>
      </w:pPr>
    </w:p>
    <w:p w14:paraId="4A9B7EA2" w14:textId="6D824050" w:rsidR="0043786F" w:rsidRDefault="0043786F" w:rsidP="00F419A6">
      <w:pPr>
        <w:pStyle w:val="ListParagraph"/>
        <w:ind w:left="405"/>
      </w:pPr>
      <w:r>
        <w:t>All clerks and Members of staff concerned in any way in the allocation of work in Chambers are required to comply with this policy. Failure to do so will result in the implementation</w:t>
      </w:r>
      <w:r w:rsidR="00F01E83">
        <w:t xml:space="preserve"> of Chamber’s disciplinary policy and procedures.</w:t>
      </w:r>
    </w:p>
    <w:p w14:paraId="4DCE6059" w14:textId="77777777" w:rsidR="00D608C9" w:rsidRDefault="00D608C9" w:rsidP="00F419A6">
      <w:pPr>
        <w:pStyle w:val="ListParagraph"/>
        <w:ind w:left="405"/>
      </w:pPr>
    </w:p>
    <w:p w14:paraId="5E4DFD0F" w14:textId="77777777" w:rsidR="00027897" w:rsidRDefault="00027897" w:rsidP="00F419A6">
      <w:pPr>
        <w:pStyle w:val="ListParagraph"/>
        <w:ind w:left="405"/>
      </w:pPr>
    </w:p>
    <w:p w14:paraId="0ED8C7DC" w14:textId="3213D956" w:rsidR="00027897" w:rsidRDefault="00027897" w:rsidP="00F419A6">
      <w:pPr>
        <w:pStyle w:val="ListParagraph"/>
        <w:ind w:left="405"/>
        <w:rPr>
          <w:b/>
          <w:bCs/>
        </w:rPr>
      </w:pPr>
      <w:r>
        <w:rPr>
          <w:b/>
          <w:bCs/>
        </w:rPr>
        <w:t>Monitoring</w:t>
      </w:r>
    </w:p>
    <w:p w14:paraId="24CF067A" w14:textId="77777777" w:rsidR="00027897" w:rsidRDefault="00027897" w:rsidP="00F419A6">
      <w:pPr>
        <w:pStyle w:val="ListParagraph"/>
        <w:ind w:left="405"/>
      </w:pPr>
    </w:p>
    <w:p w14:paraId="6632DCE1" w14:textId="77777777" w:rsidR="00396005" w:rsidRDefault="00396005" w:rsidP="00F419A6">
      <w:pPr>
        <w:pStyle w:val="ListParagraph"/>
        <w:ind w:left="405"/>
      </w:pPr>
      <w:r>
        <w:t xml:space="preserve">The relevant committees will carry out equality monitoring in relation to recruitment, in conjunction with the Diversity Data Officer and the Equality and Diversity Officer. Such monitoring will be carried out at least annually; the results will be considered, and a decision taken as to whether any further action is needed and if </w:t>
      </w:r>
      <w:proofErr w:type="gramStart"/>
      <w:r>
        <w:t>so</w:t>
      </w:r>
      <w:proofErr w:type="gramEnd"/>
      <w:r>
        <w:t xml:space="preserve"> what it should be. </w:t>
      </w:r>
    </w:p>
    <w:p w14:paraId="54D152B6" w14:textId="77777777" w:rsidR="00396005" w:rsidRDefault="00396005" w:rsidP="00F419A6">
      <w:pPr>
        <w:pStyle w:val="ListParagraph"/>
        <w:ind w:left="405"/>
      </w:pPr>
    </w:p>
    <w:p w14:paraId="7A53C483" w14:textId="77777777" w:rsidR="00484DE9" w:rsidRDefault="00396005" w:rsidP="00F419A6">
      <w:pPr>
        <w:pStyle w:val="ListParagraph"/>
        <w:ind w:left="405"/>
      </w:pPr>
      <w:r>
        <w:t xml:space="preserve">The Senior Clerk and his colleagues will monitor the allocation of unassigned work. At least once per year the Senior Clerk will meet with a member of the Management Committee to </w:t>
      </w:r>
    </w:p>
    <w:p w14:paraId="6A9BBE90" w14:textId="73EA9352" w:rsidR="00484DE9" w:rsidRDefault="00396005" w:rsidP="00484DE9">
      <w:pPr>
        <w:pStyle w:val="ListParagraph"/>
        <w:numPr>
          <w:ilvl w:val="0"/>
          <w:numId w:val="2"/>
        </w:numPr>
      </w:pPr>
      <w:r>
        <w:t xml:space="preserve">ensure that work is being allocated fairly and that any disparities in allocation are identified and rectified and </w:t>
      </w:r>
    </w:p>
    <w:p w14:paraId="2353923F" w14:textId="1F0D070C" w:rsidR="006C1EE4" w:rsidRDefault="00396005" w:rsidP="00484DE9">
      <w:pPr>
        <w:pStyle w:val="ListParagraph"/>
        <w:numPr>
          <w:ilvl w:val="0"/>
          <w:numId w:val="2"/>
        </w:numPr>
      </w:pPr>
      <w:r>
        <w:t>to ascertain whether any instructing organisation or solicitors exhibit briefing practices which tend to favour a particular group. Any such practice identified will be considered by the designated Member of Chambers to see if there is any underlying discriminatory practice</w:t>
      </w:r>
    </w:p>
    <w:p w14:paraId="1E299ACE" w14:textId="77777777" w:rsidR="006C1EE4" w:rsidRDefault="006C1EE4" w:rsidP="00F419A6">
      <w:pPr>
        <w:pStyle w:val="ListParagraph"/>
        <w:ind w:left="405"/>
      </w:pPr>
    </w:p>
    <w:p w14:paraId="5EE7C039" w14:textId="1331FD58" w:rsidR="006C1EE4" w:rsidRDefault="00396005" w:rsidP="00F419A6">
      <w:pPr>
        <w:pStyle w:val="ListParagraph"/>
        <w:ind w:left="405"/>
      </w:pPr>
      <w:r>
        <w:t xml:space="preserve">Each Member of Chambers will be invited to meet with the Senior Clerk at least once per year to discuss individual practice development and to consider the amount and type of work they have done, their fees earned and received, and the solicitors instructing them. </w:t>
      </w:r>
    </w:p>
    <w:p w14:paraId="7BF07AF8" w14:textId="77777777" w:rsidR="006C1EE4" w:rsidRDefault="006C1EE4" w:rsidP="00F419A6">
      <w:pPr>
        <w:pStyle w:val="ListParagraph"/>
        <w:ind w:left="405"/>
      </w:pPr>
    </w:p>
    <w:p w14:paraId="72D9AD0E" w14:textId="77777777" w:rsidR="009D566B" w:rsidRDefault="00396005" w:rsidP="00F419A6">
      <w:pPr>
        <w:pStyle w:val="ListParagraph"/>
        <w:ind w:left="405"/>
      </w:pPr>
      <w:r>
        <w:t xml:space="preserve">The Diversity Data Officer and the Equality and Diversity Officer will ensure that monitoring by questionnaire is carried out in accordance with the Code of Conduct and that the information that Chambers is required to publish are published. </w:t>
      </w:r>
    </w:p>
    <w:p w14:paraId="1F03540D" w14:textId="77777777" w:rsidR="009D566B" w:rsidRDefault="009D566B" w:rsidP="00F419A6">
      <w:pPr>
        <w:pStyle w:val="ListParagraph"/>
        <w:ind w:left="405"/>
      </w:pPr>
    </w:p>
    <w:p w14:paraId="4EFE21EC" w14:textId="1F28B173" w:rsidR="00484DE9" w:rsidRPr="009D566B" w:rsidRDefault="00D608C9" w:rsidP="00F419A6">
      <w:pPr>
        <w:pStyle w:val="ListParagraph"/>
        <w:ind w:left="405"/>
        <w:rPr>
          <w:b/>
          <w:bCs/>
        </w:rPr>
      </w:pPr>
      <w:r w:rsidRPr="009D566B">
        <w:rPr>
          <w:b/>
          <w:bCs/>
        </w:rPr>
        <w:t xml:space="preserve">Implementation Plan </w:t>
      </w:r>
    </w:p>
    <w:p w14:paraId="67371741" w14:textId="77777777" w:rsidR="00484DE9" w:rsidRDefault="00484DE9" w:rsidP="00F419A6">
      <w:pPr>
        <w:pStyle w:val="ListParagraph"/>
        <w:ind w:left="405"/>
      </w:pPr>
    </w:p>
    <w:p w14:paraId="25B9F28C" w14:textId="77777777" w:rsidR="00851EF5" w:rsidRDefault="00396005" w:rsidP="00F419A6">
      <w:pPr>
        <w:pStyle w:val="ListParagraph"/>
        <w:ind w:left="405"/>
      </w:pPr>
      <w:r>
        <w:t xml:space="preserve">The Equality and Diversity Officer will, with the </w:t>
      </w:r>
      <w:r w:rsidR="009E0E4E">
        <w:t xml:space="preserve">approval of the Head of Chambers, and after consulting those responsible for </w:t>
      </w:r>
      <w:proofErr w:type="gramStart"/>
      <w:r w:rsidR="009E0E4E">
        <w:t>particular areas</w:t>
      </w:r>
      <w:proofErr w:type="gramEnd"/>
      <w:r w:rsidR="009E0E4E">
        <w:t xml:space="preserve"> of Chambers’ administration, produce an action plan identifying any areas of practices which require attention in order to achieve the objectives of this policy. </w:t>
      </w:r>
    </w:p>
    <w:p w14:paraId="6D487097" w14:textId="77777777" w:rsidR="00851EF5" w:rsidRDefault="00851EF5" w:rsidP="00F419A6">
      <w:pPr>
        <w:pStyle w:val="ListParagraph"/>
        <w:ind w:left="405"/>
      </w:pPr>
    </w:p>
    <w:p w14:paraId="600D0490" w14:textId="77777777" w:rsidR="00851EF5" w:rsidRDefault="009E0E4E" w:rsidP="00F419A6">
      <w:pPr>
        <w:pStyle w:val="ListParagraph"/>
        <w:ind w:left="405"/>
      </w:pPr>
      <w:r>
        <w:t xml:space="preserve">The plan will be available in the clerks’ room. It will be periodically reviewed to ensure that suitable progress is being made, to consider what further steps might need to be taken, and to revise the plan accordingly. </w:t>
      </w:r>
    </w:p>
    <w:p w14:paraId="19DA6CE1" w14:textId="77777777" w:rsidR="00851EF5" w:rsidRDefault="00851EF5" w:rsidP="00F419A6">
      <w:pPr>
        <w:pStyle w:val="ListParagraph"/>
        <w:ind w:left="405"/>
      </w:pPr>
    </w:p>
    <w:p w14:paraId="02FD246A" w14:textId="2611F834" w:rsidR="00851EF5" w:rsidRPr="00851EF5" w:rsidRDefault="00D608C9" w:rsidP="00F419A6">
      <w:pPr>
        <w:pStyle w:val="ListParagraph"/>
        <w:ind w:left="405"/>
        <w:rPr>
          <w:b/>
          <w:bCs/>
        </w:rPr>
      </w:pPr>
      <w:r w:rsidRPr="00851EF5">
        <w:rPr>
          <w:b/>
          <w:bCs/>
        </w:rPr>
        <w:t xml:space="preserve">Complaints And Grievances </w:t>
      </w:r>
    </w:p>
    <w:p w14:paraId="483F1A4B" w14:textId="77777777" w:rsidR="00851EF5" w:rsidRDefault="00851EF5" w:rsidP="00F419A6">
      <w:pPr>
        <w:pStyle w:val="ListParagraph"/>
        <w:ind w:left="405"/>
      </w:pPr>
    </w:p>
    <w:p w14:paraId="3B281859" w14:textId="77777777" w:rsidR="0031234B" w:rsidRDefault="009E0E4E" w:rsidP="00F419A6">
      <w:pPr>
        <w:pStyle w:val="ListParagraph"/>
        <w:ind w:left="405"/>
      </w:pPr>
      <w:r>
        <w:t>Any Member of Chambers, pupil, mini-</w:t>
      </w:r>
      <w:proofErr w:type="gramStart"/>
      <w:r>
        <w:t>pupil</w:t>
      </w:r>
      <w:proofErr w:type="gramEnd"/>
      <w:r>
        <w:t xml:space="preserve"> or Member of staff who is</w:t>
      </w:r>
      <w:r w:rsidR="0031234B">
        <w:t xml:space="preserve"> concerned about issues concerning this policy is encouraged to raise those concerns with the Equality and Diversity Officer. The Equality and Diversity Officer is available to give advice and support to anyone who requires it in relation to any equality and diversity issues. </w:t>
      </w:r>
    </w:p>
    <w:p w14:paraId="4A00DC22" w14:textId="77777777" w:rsidR="0031234B" w:rsidRDefault="0031234B" w:rsidP="00F419A6">
      <w:pPr>
        <w:pStyle w:val="ListParagraph"/>
        <w:ind w:left="405"/>
      </w:pPr>
    </w:p>
    <w:p w14:paraId="07803A84" w14:textId="6505E6F3" w:rsidR="00396005" w:rsidRDefault="0031234B" w:rsidP="00F419A6">
      <w:pPr>
        <w:pStyle w:val="ListParagraph"/>
        <w:ind w:left="405"/>
      </w:pPr>
      <w:r>
        <w:t>Staff, members of Chambers, pupils or mini-pupils who wish to make a formal or informal complaint should follow Chambers’ grievance policy</w:t>
      </w:r>
      <w:r w:rsidR="0040578C">
        <w:t xml:space="preserve"> and procedures.</w:t>
      </w:r>
    </w:p>
    <w:p w14:paraId="1B77BF35" w14:textId="77777777" w:rsidR="006C75F3" w:rsidRDefault="006C75F3" w:rsidP="00F419A6">
      <w:pPr>
        <w:pStyle w:val="ListParagraph"/>
        <w:ind w:left="405"/>
      </w:pPr>
    </w:p>
    <w:p w14:paraId="7F1EDF0A" w14:textId="5634944C" w:rsidR="006C75F3" w:rsidRPr="00027897" w:rsidRDefault="006C75F3" w:rsidP="00F419A6">
      <w:pPr>
        <w:pStyle w:val="ListParagraph"/>
        <w:ind w:left="405"/>
      </w:pPr>
      <w:r>
        <w:t>July 2017</w:t>
      </w:r>
    </w:p>
    <w:sectPr w:rsidR="006C75F3" w:rsidRPr="000278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61D67"/>
    <w:multiLevelType w:val="hybridMultilevel"/>
    <w:tmpl w:val="A47E07FA"/>
    <w:lvl w:ilvl="0" w:tplc="7A2A1144">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30AC79C2"/>
    <w:multiLevelType w:val="hybridMultilevel"/>
    <w:tmpl w:val="06681B3E"/>
    <w:lvl w:ilvl="0" w:tplc="439C19DA">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4046759C"/>
    <w:multiLevelType w:val="hybridMultilevel"/>
    <w:tmpl w:val="78840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1147800">
    <w:abstractNumId w:val="0"/>
  </w:num>
  <w:num w:numId="2" w16cid:durableId="315182636">
    <w:abstractNumId w:val="1"/>
  </w:num>
  <w:num w:numId="3" w16cid:durableId="428738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77"/>
    <w:rsid w:val="00015DAA"/>
    <w:rsid w:val="00015FC5"/>
    <w:rsid w:val="00027897"/>
    <w:rsid w:val="00035D31"/>
    <w:rsid w:val="000360BB"/>
    <w:rsid w:val="00044328"/>
    <w:rsid w:val="00075821"/>
    <w:rsid w:val="00081AFA"/>
    <w:rsid w:val="000A4654"/>
    <w:rsid w:val="001164CE"/>
    <w:rsid w:val="001342EC"/>
    <w:rsid w:val="00157E48"/>
    <w:rsid w:val="00173C64"/>
    <w:rsid w:val="001821C0"/>
    <w:rsid w:val="00185078"/>
    <w:rsid w:val="00191FF5"/>
    <w:rsid w:val="001C0B93"/>
    <w:rsid w:val="001F1926"/>
    <w:rsid w:val="0031234B"/>
    <w:rsid w:val="00330B32"/>
    <w:rsid w:val="00364BBE"/>
    <w:rsid w:val="00365B04"/>
    <w:rsid w:val="00396005"/>
    <w:rsid w:val="003B3984"/>
    <w:rsid w:val="003B5CD6"/>
    <w:rsid w:val="003D5C66"/>
    <w:rsid w:val="0040578C"/>
    <w:rsid w:val="004231CD"/>
    <w:rsid w:val="0043786F"/>
    <w:rsid w:val="004660E5"/>
    <w:rsid w:val="004847E3"/>
    <w:rsid w:val="00484DE9"/>
    <w:rsid w:val="004A7855"/>
    <w:rsid w:val="004C48FC"/>
    <w:rsid w:val="004D2C0E"/>
    <w:rsid w:val="004D455C"/>
    <w:rsid w:val="00503298"/>
    <w:rsid w:val="00524BB7"/>
    <w:rsid w:val="005350B0"/>
    <w:rsid w:val="00535543"/>
    <w:rsid w:val="00545C5B"/>
    <w:rsid w:val="00546066"/>
    <w:rsid w:val="005625CD"/>
    <w:rsid w:val="005869FE"/>
    <w:rsid w:val="00594587"/>
    <w:rsid w:val="006241A9"/>
    <w:rsid w:val="00637D3C"/>
    <w:rsid w:val="00645B2C"/>
    <w:rsid w:val="00653D1A"/>
    <w:rsid w:val="00655186"/>
    <w:rsid w:val="00655418"/>
    <w:rsid w:val="00682916"/>
    <w:rsid w:val="00694B6D"/>
    <w:rsid w:val="006C1EE4"/>
    <w:rsid w:val="006C75F3"/>
    <w:rsid w:val="00716DFB"/>
    <w:rsid w:val="00753AAB"/>
    <w:rsid w:val="00794672"/>
    <w:rsid w:val="00795740"/>
    <w:rsid w:val="007E776D"/>
    <w:rsid w:val="007F1102"/>
    <w:rsid w:val="007F4C14"/>
    <w:rsid w:val="008168B5"/>
    <w:rsid w:val="0085147D"/>
    <w:rsid w:val="00851EF5"/>
    <w:rsid w:val="00876EB4"/>
    <w:rsid w:val="0088626E"/>
    <w:rsid w:val="00890714"/>
    <w:rsid w:val="008D24D7"/>
    <w:rsid w:val="008E53FA"/>
    <w:rsid w:val="00916278"/>
    <w:rsid w:val="00920AF4"/>
    <w:rsid w:val="009567FF"/>
    <w:rsid w:val="009638DA"/>
    <w:rsid w:val="00977395"/>
    <w:rsid w:val="009B6CA2"/>
    <w:rsid w:val="009C0715"/>
    <w:rsid w:val="009D566B"/>
    <w:rsid w:val="009E0E4E"/>
    <w:rsid w:val="009E6DE0"/>
    <w:rsid w:val="00A1002C"/>
    <w:rsid w:val="00A1727B"/>
    <w:rsid w:val="00A65EAA"/>
    <w:rsid w:val="00AD23CB"/>
    <w:rsid w:val="00B135B6"/>
    <w:rsid w:val="00B57FBB"/>
    <w:rsid w:val="00B92A33"/>
    <w:rsid w:val="00BA31A1"/>
    <w:rsid w:val="00BC5377"/>
    <w:rsid w:val="00BD42CA"/>
    <w:rsid w:val="00C06CB7"/>
    <w:rsid w:val="00C251DA"/>
    <w:rsid w:val="00C27FC2"/>
    <w:rsid w:val="00C54F72"/>
    <w:rsid w:val="00C766D7"/>
    <w:rsid w:val="00C93EB4"/>
    <w:rsid w:val="00CA397B"/>
    <w:rsid w:val="00CD401D"/>
    <w:rsid w:val="00D50936"/>
    <w:rsid w:val="00D608C9"/>
    <w:rsid w:val="00D8095B"/>
    <w:rsid w:val="00D820FE"/>
    <w:rsid w:val="00D87AF4"/>
    <w:rsid w:val="00D90086"/>
    <w:rsid w:val="00DE5651"/>
    <w:rsid w:val="00E314F8"/>
    <w:rsid w:val="00E40375"/>
    <w:rsid w:val="00EB10D0"/>
    <w:rsid w:val="00ED54ED"/>
    <w:rsid w:val="00ED5C1D"/>
    <w:rsid w:val="00EF1158"/>
    <w:rsid w:val="00F01E83"/>
    <w:rsid w:val="00F04912"/>
    <w:rsid w:val="00F1059F"/>
    <w:rsid w:val="00F10EE5"/>
    <w:rsid w:val="00F248EC"/>
    <w:rsid w:val="00F419A6"/>
    <w:rsid w:val="00F87B04"/>
    <w:rsid w:val="00F90687"/>
    <w:rsid w:val="00FA627E"/>
    <w:rsid w:val="00FA6EF7"/>
    <w:rsid w:val="00FD04E9"/>
    <w:rsid w:val="00FD4F2F"/>
    <w:rsid w:val="00FF5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2FFD"/>
  <w15:chartTrackingRefBased/>
  <w15:docId w15:val="{3F722530-9298-46E2-9778-7175E5F8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4E9"/>
    <w:pPr>
      <w:ind w:left="720"/>
      <w:contextualSpacing/>
    </w:pPr>
  </w:style>
  <w:style w:type="character" w:styleId="Hyperlink">
    <w:name w:val="Hyperlink"/>
    <w:basedOn w:val="DefaultParagraphFont"/>
    <w:uiPriority w:val="99"/>
    <w:unhideWhenUsed/>
    <w:rsid w:val="004D455C"/>
    <w:rPr>
      <w:color w:val="0563C1" w:themeColor="hyperlink"/>
      <w:u w:val="single"/>
    </w:rPr>
  </w:style>
  <w:style w:type="character" w:styleId="UnresolvedMention">
    <w:name w:val="Unresolved Mention"/>
    <w:basedOn w:val="DefaultParagraphFont"/>
    <w:uiPriority w:val="99"/>
    <w:semiHidden/>
    <w:unhideWhenUsed/>
    <w:rsid w:val="004D455C"/>
    <w:rPr>
      <w:color w:val="605E5C"/>
      <w:shd w:val="clear" w:color="auto" w:fill="E1DFDD"/>
    </w:rPr>
  </w:style>
  <w:style w:type="paragraph" w:styleId="Revision">
    <w:name w:val="Revision"/>
    <w:hidden/>
    <w:uiPriority w:val="99"/>
    <w:semiHidden/>
    <w:rsid w:val="005355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arcouncil.org.uk/uploads/assets/d821c952-ec38-41b2-a41ebeea362b28e5/Race-at-the-Bar-Report-202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5235B-FE9B-4473-9507-39117D92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1929</Words>
  <Characters>10998</Characters>
  <Application>Microsoft Office Word</Application>
  <DocSecurity>0</DocSecurity>
  <Lines>91</Lines>
  <Paragraphs>25</Paragraphs>
  <ScaleCrop>false</ScaleCrop>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Monro</dc:creator>
  <cp:keywords/>
  <dc:description/>
  <cp:lastModifiedBy>Rosalee Dorfman Mohajer</cp:lastModifiedBy>
  <cp:revision>5</cp:revision>
  <dcterms:created xsi:type="dcterms:W3CDTF">2023-09-21T09:30:00Z</dcterms:created>
  <dcterms:modified xsi:type="dcterms:W3CDTF">2023-09-21T09:36:00Z</dcterms:modified>
</cp:coreProperties>
</file>